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6EAF3" w14:textId="77777777" w:rsidR="00894A41" w:rsidRDefault="00894A41" w:rsidP="00894A41">
      <w:pPr>
        <w:spacing w:after="0"/>
        <w:rPr>
          <w:rFonts w:cs="Arial"/>
          <w:b/>
          <w:color w:val="000000" w:themeColor="text1"/>
          <w:sz w:val="32"/>
          <w:szCs w:val="32"/>
        </w:rPr>
      </w:pPr>
      <w:bookmarkStart w:id="0" w:name="_GoBack"/>
      <w:bookmarkEnd w:id="0"/>
    </w:p>
    <w:p w14:paraId="39805541" w14:textId="77777777" w:rsidR="00894A41" w:rsidRPr="00894A41" w:rsidRDefault="00894A41" w:rsidP="00894A41">
      <w:pPr>
        <w:spacing w:after="0"/>
        <w:rPr>
          <w:rFonts w:cs="Arial"/>
          <w:b/>
          <w:color w:val="000000" w:themeColor="text1"/>
          <w:sz w:val="32"/>
          <w:szCs w:val="32"/>
        </w:rPr>
      </w:pPr>
      <w:r w:rsidRPr="00894A41">
        <w:rPr>
          <w:rFonts w:cs="Arial"/>
          <w:b/>
          <w:color w:val="000000" w:themeColor="text1"/>
          <w:sz w:val="32"/>
          <w:szCs w:val="32"/>
        </w:rPr>
        <w:t>Job Description</w:t>
      </w:r>
    </w:p>
    <w:p w14:paraId="0B536486" w14:textId="77777777" w:rsidR="00894A41" w:rsidRPr="00894A41" w:rsidRDefault="00894A41" w:rsidP="00894A41">
      <w:pPr>
        <w:spacing w:after="0"/>
        <w:jc w:val="both"/>
        <w:rPr>
          <w:rFonts w:ascii="Arial" w:hAnsi="Arial" w:cs="Arial"/>
          <w:color w:val="000000" w:themeColor="text1"/>
        </w:rPr>
      </w:pPr>
      <w:r w:rsidRPr="00894A41">
        <w:rPr>
          <w:rFonts w:ascii="Arial" w:hAnsi="Arial" w:cs="Arial"/>
          <w:color w:val="000000" w:themeColor="text1"/>
        </w:rPr>
        <w:t xml:space="preserve">Abbot’s Hill School and Abbot’s Hill Nursery recognises the importance played by each member of staff in achieving its overall aims and objectives and recognises that a clear summary of duties, roles and responsibilities will assist job holders in making their best personal contribution. Job descriptions should be reviewed on a regular basis and amended as appropriate. </w:t>
      </w:r>
    </w:p>
    <w:p w14:paraId="19442E37" w14:textId="77777777" w:rsidR="00894A41" w:rsidRPr="00894A41" w:rsidRDefault="00894A41" w:rsidP="00894A41">
      <w:pPr>
        <w:spacing w:after="0"/>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6885"/>
      </w:tblGrid>
      <w:tr w:rsidR="00894A41" w:rsidRPr="00894A41" w14:paraId="3EAE2348" w14:textId="77777777" w:rsidTr="00752A59">
        <w:tc>
          <w:tcPr>
            <w:tcW w:w="2613" w:type="dxa"/>
          </w:tcPr>
          <w:p w14:paraId="67ADBD09" w14:textId="77777777" w:rsidR="00894A41" w:rsidRPr="00894A41" w:rsidRDefault="00894A41" w:rsidP="00894A41">
            <w:pPr>
              <w:spacing w:after="0" w:line="240" w:lineRule="auto"/>
              <w:rPr>
                <w:rFonts w:ascii="Arial" w:hAnsi="Arial" w:cs="Arial"/>
                <w:b/>
                <w:color w:val="000000" w:themeColor="text1"/>
              </w:rPr>
            </w:pPr>
            <w:r w:rsidRPr="00894A41">
              <w:rPr>
                <w:rFonts w:ascii="Arial" w:hAnsi="Arial" w:cs="Arial"/>
                <w:b/>
                <w:color w:val="000000" w:themeColor="text1"/>
              </w:rPr>
              <w:t>Job Title</w:t>
            </w:r>
          </w:p>
          <w:p w14:paraId="0F39DFEF" w14:textId="77777777" w:rsidR="00894A41" w:rsidRPr="00894A41" w:rsidRDefault="00894A41" w:rsidP="00894A41">
            <w:pPr>
              <w:spacing w:after="0" w:line="240" w:lineRule="auto"/>
              <w:rPr>
                <w:rFonts w:ascii="Arial" w:hAnsi="Arial" w:cs="Arial"/>
                <w:b/>
                <w:color w:val="000000" w:themeColor="text1"/>
              </w:rPr>
            </w:pPr>
          </w:p>
        </w:tc>
        <w:tc>
          <w:tcPr>
            <w:tcW w:w="6885" w:type="dxa"/>
          </w:tcPr>
          <w:p w14:paraId="3A508940" w14:textId="53DF069D" w:rsidR="00894A41" w:rsidRPr="00894A41" w:rsidRDefault="00894A41" w:rsidP="00894A41">
            <w:pPr>
              <w:spacing w:after="0" w:line="240" w:lineRule="auto"/>
              <w:rPr>
                <w:rFonts w:ascii="Arial" w:hAnsi="Arial" w:cs="Arial"/>
                <w:color w:val="000000" w:themeColor="text1"/>
              </w:rPr>
            </w:pPr>
            <w:r w:rsidRPr="00894A41">
              <w:rPr>
                <w:rFonts w:ascii="Arial" w:hAnsi="Arial" w:cs="Arial"/>
                <w:color w:val="000000" w:themeColor="text1"/>
              </w:rPr>
              <w:t xml:space="preserve"> Early Years Practitioner</w:t>
            </w:r>
            <w:r w:rsidR="007F7A18">
              <w:rPr>
                <w:rFonts w:ascii="Arial" w:hAnsi="Arial" w:cs="Arial"/>
                <w:color w:val="000000" w:themeColor="text1"/>
              </w:rPr>
              <w:t>s,  Level 2 &amp; Level 3</w:t>
            </w:r>
            <w:r w:rsidR="0027547B">
              <w:rPr>
                <w:rFonts w:ascii="Arial" w:hAnsi="Arial" w:cs="Arial"/>
                <w:color w:val="000000" w:themeColor="text1"/>
              </w:rPr>
              <w:t xml:space="preserve"> (Maternity Cover roles)</w:t>
            </w:r>
          </w:p>
        </w:tc>
      </w:tr>
      <w:tr w:rsidR="00894A41" w:rsidRPr="00894A41" w14:paraId="5AFE8EDB" w14:textId="77777777" w:rsidTr="00752A59">
        <w:tc>
          <w:tcPr>
            <w:tcW w:w="2613" w:type="dxa"/>
          </w:tcPr>
          <w:p w14:paraId="398C627D"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Responsible to</w:t>
            </w:r>
          </w:p>
        </w:tc>
        <w:tc>
          <w:tcPr>
            <w:tcW w:w="6885" w:type="dxa"/>
          </w:tcPr>
          <w:p w14:paraId="59AB2D60" w14:textId="77777777" w:rsidR="00894A41" w:rsidRPr="00894A41" w:rsidRDefault="00894A41" w:rsidP="00894A41">
            <w:pPr>
              <w:spacing w:after="0" w:line="240" w:lineRule="auto"/>
              <w:jc w:val="both"/>
              <w:rPr>
                <w:rFonts w:ascii="Arial" w:hAnsi="Arial" w:cs="Arial"/>
                <w:color w:val="000000" w:themeColor="text1"/>
              </w:rPr>
            </w:pPr>
            <w:r w:rsidRPr="00894A41">
              <w:rPr>
                <w:rFonts w:ascii="Arial" w:hAnsi="Arial" w:cs="Arial"/>
                <w:color w:val="000000" w:themeColor="text1"/>
              </w:rPr>
              <w:t>Room Leader/Deputy Manager</w:t>
            </w:r>
          </w:p>
          <w:p w14:paraId="16F89F28" w14:textId="77777777" w:rsidR="00894A41" w:rsidRPr="00894A41" w:rsidRDefault="00894A41" w:rsidP="00894A41">
            <w:pPr>
              <w:spacing w:after="0" w:line="240" w:lineRule="auto"/>
              <w:jc w:val="both"/>
              <w:rPr>
                <w:rFonts w:ascii="Arial" w:hAnsi="Arial" w:cs="Arial"/>
                <w:color w:val="000000" w:themeColor="text1"/>
              </w:rPr>
            </w:pPr>
          </w:p>
        </w:tc>
      </w:tr>
      <w:tr w:rsidR="00894A41" w:rsidRPr="00894A41" w14:paraId="0B2DA161" w14:textId="77777777" w:rsidTr="00752A59">
        <w:tc>
          <w:tcPr>
            <w:tcW w:w="2613" w:type="dxa"/>
          </w:tcPr>
          <w:p w14:paraId="72BB52C7"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Start Date</w:t>
            </w:r>
          </w:p>
          <w:p w14:paraId="176399BA" w14:textId="77777777" w:rsidR="00894A41" w:rsidRPr="00894A41" w:rsidRDefault="00894A41" w:rsidP="00894A41">
            <w:pPr>
              <w:spacing w:after="0" w:line="240" w:lineRule="auto"/>
              <w:jc w:val="both"/>
              <w:rPr>
                <w:rFonts w:ascii="Arial" w:hAnsi="Arial" w:cs="Arial"/>
                <w:b/>
                <w:color w:val="000000" w:themeColor="text1"/>
              </w:rPr>
            </w:pPr>
          </w:p>
        </w:tc>
        <w:tc>
          <w:tcPr>
            <w:tcW w:w="6885" w:type="dxa"/>
          </w:tcPr>
          <w:p w14:paraId="630D2ABE" w14:textId="4900A6FF" w:rsidR="00894A41" w:rsidRPr="00894A41" w:rsidRDefault="0027547B" w:rsidP="00896B18">
            <w:pPr>
              <w:spacing w:after="0" w:line="240" w:lineRule="auto"/>
              <w:jc w:val="both"/>
              <w:rPr>
                <w:rFonts w:ascii="Arial" w:hAnsi="Arial" w:cs="Arial"/>
                <w:color w:val="000000" w:themeColor="text1"/>
              </w:rPr>
            </w:pPr>
            <w:r>
              <w:rPr>
                <w:rFonts w:ascii="Arial" w:hAnsi="Arial" w:cs="Arial"/>
                <w:color w:val="000000" w:themeColor="text1"/>
              </w:rPr>
              <w:t>December 2024 and January 2025</w:t>
            </w:r>
          </w:p>
        </w:tc>
      </w:tr>
      <w:tr w:rsidR="00894A41" w:rsidRPr="00894A41" w14:paraId="09947BA0" w14:textId="77777777" w:rsidTr="00752A59">
        <w:trPr>
          <w:trHeight w:val="688"/>
        </w:trPr>
        <w:tc>
          <w:tcPr>
            <w:tcW w:w="2613" w:type="dxa"/>
          </w:tcPr>
          <w:p w14:paraId="7094BE5B" w14:textId="77777777" w:rsidR="00894A41" w:rsidRPr="00894A41" w:rsidRDefault="00894A41" w:rsidP="00894A41">
            <w:pPr>
              <w:spacing w:after="0" w:line="240" w:lineRule="auto"/>
              <w:jc w:val="both"/>
              <w:rPr>
                <w:rFonts w:ascii="Arial" w:hAnsi="Arial" w:cs="Arial"/>
                <w:b/>
                <w:color w:val="000000" w:themeColor="text1"/>
              </w:rPr>
            </w:pPr>
            <w:r>
              <w:rPr>
                <w:rFonts w:ascii="Arial" w:hAnsi="Arial" w:cs="Arial"/>
                <w:b/>
                <w:color w:val="000000" w:themeColor="text1"/>
              </w:rPr>
              <w:t>Purpose of Role</w:t>
            </w:r>
          </w:p>
        </w:tc>
        <w:tc>
          <w:tcPr>
            <w:tcW w:w="6885" w:type="dxa"/>
          </w:tcPr>
          <w:p w14:paraId="1557AB23" w14:textId="77777777" w:rsidR="00894A41" w:rsidRPr="00894A41" w:rsidRDefault="00894A41" w:rsidP="00894A41">
            <w:pPr>
              <w:numPr>
                <w:ilvl w:val="0"/>
                <w:numId w:val="7"/>
              </w:numPr>
              <w:spacing w:after="0" w:line="240" w:lineRule="auto"/>
              <w:rPr>
                <w:rFonts w:ascii="Arial" w:eastAsia="Times New Roman" w:hAnsi="Arial" w:cs="Arial"/>
                <w:lang w:eastAsia="en-GB"/>
              </w:rPr>
            </w:pPr>
            <w:r w:rsidRPr="00894A41">
              <w:rPr>
                <w:rFonts w:ascii="Arial" w:eastAsia="Times New Roman" w:hAnsi="Arial" w:cs="Arial"/>
                <w:lang w:eastAsia="en-GB"/>
              </w:rPr>
              <w:t xml:space="preserve">To provide a high standard care and education for children in the setting.  </w:t>
            </w:r>
          </w:p>
          <w:p w14:paraId="5F4D1DC7" w14:textId="77777777" w:rsidR="00894A41" w:rsidRPr="00894A41" w:rsidRDefault="00894A41" w:rsidP="00894A41">
            <w:pPr>
              <w:numPr>
                <w:ilvl w:val="0"/>
                <w:numId w:val="7"/>
              </w:numPr>
              <w:spacing w:after="0" w:line="240" w:lineRule="auto"/>
              <w:rPr>
                <w:rFonts w:ascii="Arial" w:eastAsia="Times New Roman" w:hAnsi="Arial" w:cs="Arial"/>
                <w:lang w:eastAsia="en-GB"/>
              </w:rPr>
            </w:pPr>
            <w:r w:rsidRPr="00894A41">
              <w:rPr>
                <w:rFonts w:ascii="Arial" w:eastAsia="Times New Roman" w:hAnsi="Arial" w:cs="Arial"/>
                <w:lang w:eastAsia="en-GB"/>
              </w:rPr>
              <w:t>To be an effective Key Person.</w:t>
            </w:r>
          </w:p>
          <w:p w14:paraId="2C7C40BF" w14:textId="77777777" w:rsidR="00894A41" w:rsidRPr="00894A41" w:rsidRDefault="00894A41" w:rsidP="00894A41">
            <w:pPr>
              <w:numPr>
                <w:ilvl w:val="0"/>
                <w:numId w:val="7"/>
              </w:numPr>
              <w:spacing w:after="0" w:line="240" w:lineRule="auto"/>
              <w:rPr>
                <w:rFonts w:ascii="Arial" w:eastAsia="Times New Roman" w:hAnsi="Arial" w:cs="Arial"/>
                <w:lang w:eastAsia="en-GB"/>
              </w:rPr>
            </w:pPr>
            <w:r w:rsidRPr="00894A41">
              <w:rPr>
                <w:rFonts w:ascii="Arial" w:eastAsia="Times New Roman" w:hAnsi="Arial" w:cs="Arial"/>
                <w:lang w:eastAsia="en-GB"/>
              </w:rPr>
              <w:t xml:space="preserve">To work as part of a team in order to provide an enabling environment in which all individual children can play, develop and learn.  </w:t>
            </w:r>
          </w:p>
          <w:p w14:paraId="35CCB6FB" w14:textId="77777777" w:rsidR="00894A41" w:rsidRPr="00894A41" w:rsidRDefault="00894A41" w:rsidP="00894A41">
            <w:pPr>
              <w:numPr>
                <w:ilvl w:val="0"/>
                <w:numId w:val="7"/>
              </w:numPr>
              <w:spacing w:after="0" w:line="240" w:lineRule="auto"/>
              <w:rPr>
                <w:rFonts w:ascii="Arial" w:hAnsi="Arial" w:cs="Arial"/>
              </w:rPr>
            </w:pPr>
            <w:r w:rsidRPr="00894A41">
              <w:rPr>
                <w:rFonts w:ascii="Arial" w:eastAsia="Times New Roman" w:hAnsi="Arial" w:cs="Arial"/>
                <w:lang w:eastAsia="en-GB"/>
              </w:rPr>
              <w:t>To build and maintain strong partnership working with parents to enable children’s needs to be met.</w:t>
            </w:r>
          </w:p>
        </w:tc>
      </w:tr>
      <w:tr w:rsidR="00894A41" w:rsidRPr="00894A41" w14:paraId="195D909B" w14:textId="77777777" w:rsidTr="00752A59">
        <w:trPr>
          <w:trHeight w:val="2399"/>
        </w:trPr>
        <w:tc>
          <w:tcPr>
            <w:tcW w:w="2613" w:type="dxa"/>
          </w:tcPr>
          <w:p w14:paraId="205764B2"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Key Relationships</w:t>
            </w:r>
          </w:p>
          <w:p w14:paraId="53BEC3A6" w14:textId="77777777" w:rsidR="00894A41" w:rsidRPr="00894A41" w:rsidRDefault="00894A41" w:rsidP="00894A41">
            <w:pPr>
              <w:spacing w:after="0" w:line="240" w:lineRule="auto"/>
              <w:jc w:val="both"/>
              <w:rPr>
                <w:rFonts w:ascii="Arial" w:hAnsi="Arial" w:cs="Arial"/>
                <w:b/>
                <w:color w:val="000000" w:themeColor="text1"/>
                <w:highlight w:val="yellow"/>
              </w:rPr>
            </w:pPr>
          </w:p>
          <w:p w14:paraId="58649FFA"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Internal:</w:t>
            </w:r>
          </w:p>
          <w:p w14:paraId="275A3082" w14:textId="77777777" w:rsidR="00894A41" w:rsidRPr="00894A41" w:rsidRDefault="00894A41" w:rsidP="00894A41">
            <w:pPr>
              <w:spacing w:after="0" w:line="240" w:lineRule="auto"/>
              <w:jc w:val="both"/>
              <w:rPr>
                <w:rFonts w:ascii="Arial" w:hAnsi="Arial" w:cs="Arial"/>
                <w:b/>
                <w:color w:val="000000" w:themeColor="text1"/>
                <w:highlight w:val="yellow"/>
              </w:rPr>
            </w:pPr>
          </w:p>
          <w:p w14:paraId="4A03BA47" w14:textId="77777777" w:rsidR="00894A41" w:rsidRPr="00894A41" w:rsidRDefault="00894A41" w:rsidP="00894A41">
            <w:pPr>
              <w:spacing w:after="0" w:line="240" w:lineRule="auto"/>
              <w:jc w:val="both"/>
              <w:rPr>
                <w:rFonts w:ascii="Arial" w:hAnsi="Arial" w:cs="Arial"/>
                <w:b/>
                <w:color w:val="000000" w:themeColor="text1"/>
              </w:rPr>
            </w:pPr>
          </w:p>
          <w:p w14:paraId="0C0E0179" w14:textId="77777777" w:rsidR="00894A41" w:rsidRDefault="00894A41" w:rsidP="00894A41">
            <w:pPr>
              <w:spacing w:after="0" w:line="240" w:lineRule="auto"/>
              <w:jc w:val="both"/>
              <w:rPr>
                <w:rFonts w:ascii="Arial" w:hAnsi="Arial" w:cs="Arial"/>
                <w:b/>
                <w:color w:val="000000" w:themeColor="text1"/>
              </w:rPr>
            </w:pPr>
          </w:p>
          <w:p w14:paraId="105B43F8" w14:textId="77777777" w:rsidR="00894A41" w:rsidRDefault="00894A41" w:rsidP="00894A41">
            <w:pPr>
              <w:spacing w:after="0" w:line="240" w:lineRule="auto"/>
              <w:jc w:val="both"/>
              <w:rPr>
                <w:rFonts w:ascii="Arial" w:hAnsi="Arial" w:cs="Arial"/>
                <w:b/>
                <w:color w:val="000000" w:themeColor="text1"/>
              </w:rPr>
            </w:pPr>
          </w:p>
          <w:p w14:paraId="184B3FBD"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External:</w:t>
            </w:r>
          </w:p>
          <w:p w14:paraId="19D8E372" w14:textId="77777777" w:rsidR="00894A41" w:rsidRPr="00894A41" w:rsidRDefault="00894A41" w:rsidP="00894A41">
            <w:pPr>
              <w:spacing w:after="0" w:line="240" w:lineRule="auto"/>
              <w:jc w:val="both"/>
              <w:rPr>
                <w:rFonts w:ascii="Arial" w:hAnsi="Arial" w:cs="Arial"/>
                <w:b/>
                <w:color w:val="000000" w:themeColor="text1"/>
                <w:highlight w:val="yellow"/>
              </w:rPr>
            </w:pPr>
          </w:p>
          <w:p w14:paraId="309A3F37" w14:textId="77777777" w:rsidR="00894A41" w:rsidRPr="00894A41" w:rsidRDefault="00894A41" w:rsidP="00894A41">
            <w:pPr>
              <w:spacing w:after="0" w:line="240" w:lineRule="auto"/>
              <w:jc w:val="both"/>
              <w:rPr>
                <w:rFonts w:ascii="Arial" w:hAnsi="Arial" w:cs="Arial"/>
                <w:b/>
                <w:color w:val="000000" w:themeColor="text1"/>
              </w:rPr>
            </w:pPr>
          </w:p>
        </w:tc>
        <w:tc>
          <w:tcPr>
            <w:tcW w:w="6885" w:type="dxa"/>
          </w:tcPr>
          <w:p w14:paraId="287800AA" w14:textId="77777777" w:rsidR="00894A41" w:rsidRPr="00894A41" w:rsidRDefault="00894A41" w:rsidP="00894A41">
            <w:pPr>
              <w:spacing w:after="0" w:line="240" w:lineRule="auto"/>
              <w:jc w:val="both"/>
              <w:rPr>
                <w:rFonts w:ascii="Arial" w:hAnsi="Arial" w:cs="Arial"/>
                <w:color w:val="000000" w:themeColor="text1"/>
              </w:rPr>
            </w:pPr>
          </w:p>
          <w:p w14:paraId="1EBE51E0"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Nursery Manager</w:t>
            </w:r>
          </w:p>
          <w:p w14:paraId="0657C93B"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Deputy Manager</w:t>
            </w:r>
          </w:p>
          <w:p w14:paraId="70CFA184"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Room Leader</w:t>
            </w:r>
          </w:p>
          <w:p w14:paraId="687430EC"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Nursery staff</w:t>
            </w:r>
          </w:p>
          <w:p w14:paraId="4C85C432" w14:textId="77777777" w:rsidR="00894A41" w:rsidRPr="00894A41" w:rsidRDefault="00894A41" w:rsidP="00894A41">
            <w:pPr>
              <w:spacing w:line="240" w:lineRule="auto"/>
              <w:ind w:left="720"/>
              <w:contextualSpacing/>
              <w:jc w:val="both"/>
              <w:rPr>
                <w:rFonts w:ascii="Arial" w:eastAsia="Calibri" w:hAnsi="Arial" w:cs="Arial"/>
                <w:color w:val="000000" w:themeColor="text1"/>
              </w:rPr>
            </w:pPr>
          </w:p>
          <w:p w14:paraId="42C492AC"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Parents and guardians</w:t>
            </w:r>
          </w:p>
          <w:p w14:paraId="0A3BA887"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Area Inclusion Officer</w:t>
            </w:r>
          </w:p>
          <w:p w14:paraId="2DBD06EE" w14:textId="77777777" w:rsidR="00894A41" w:rsidRP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Early Years Consultant</w:t>
            </w:r>
          </w:p>
          <w:p w14:paraId="47BFA1AA" w14:textId="77777777" w:rsidR="00894A41" w:rsidRDefault="00894A41" w:rsidP="00894A41">
            <w:pPr>
              <w:numPr>
                <w:ilvl w:val="0"/>
                <w:numId w:val="1"/>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ISI/Ofsted</w:t>
            </w:r>
          </w:p>
          <w:p w14:paraId="1DA9E25B" w14:textId="77777777" w:rsidR="00894A41" w:rsidRPr="00894A41" w:rsidRDefault="00894A41" w:rsidP="00894A41">
            <w:pPr>
              <w:spacing w:after="0" w:line="240" w:lineRule="auto"/>
              <w:ind w:left="720"/>
              <w:contextualSpacing/>
              <w:jc w:val="both"/>
              <w:rPr>
                <w:rFonts w:ascii="Arial" w:eastAsia="Calibri" w:hAnsi="Arial" w:cs="Arial"/>
                <w:color w:val="000000" w:themeColor="text1"/>
              </w:rPr>
            </w:pPr>
          </w:p>
        </w:tc>
      </w:tr>
      <w:tr w:rsidR="00894A41" w:rsidRPr="00894A41" w14:paraId="666F4C7F" w14:textId="77777777" w:rsidTr="00752A59">
        <w:trPr>
          <w:trHeight w:val="1975"/>
        </w:trPr>
        <w:tc>
          <w:tcPr>
            <w:tcW w:w="2613" w:type="dxa"/>
          </w:tcPr>
          <w:p w14:paraId="35815217"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Main responsibilities/duties</w:t>
            </w:r>
          </w:p>
          <w:p w14:paraId="3D3716A5" w14:textId="77777777" w:rsidR="00894A41" w:rsidRPr="00894A41" w:rsidRDefault="00894A41" w:rsidP="00894A41">
            <w:pPr>
              <w:spacing w:after="0" w:line="240" w:lineRule="auto"/>
              <w:jc w:val="both"/>
              <w:rPr>
                <w:rFonts w:ascii="Arial" w:hAnsi="Arial" w:cs="Arial"/>
                <w:b/>
                <w:color w:val="000000" w:themeColor="text1"/>
              </w:rPr>
            </w:pPr>
          </w:p>
          <w:p w14:paraId="056C8D10" w14:textId="77777777" w:rsidR="00894A41" w:rsidRPr="00894A41" w:rsidRDefault="00894A41" w:rsidP="00894A41">
            <w:pPr>
              <w:spacing w:after="0" w:line="240" w:lineRule="auto"/>
              <w:jc w:val="both"/>
              <w:rPr>
                <w:rFonts w:ascii="Arial" w:hAnsi="Arial" w:cs="Arial"/>
                <w:b/>
                <w:color w:val="000000" w:themeColor="text1"/>
              </w:rPr>
            </w:pPr>
          </w:p>
          <w:p w14:paraId="306C5F7A" w14:textId="77777777" w:rsidR="00894A41" w:rsidRPr="00894A41" w:rsidRDefault="00894A41" w:rsidP="00894A41">
            <w:pPr>
              <w:spacing w:after="0" w:line="240" w:lineRule="auto"/>
              <w:jc w:val="both"/>
              <w:rPr>
                <w:rFonts w:ascii="Arial" w:hAnsi="Arial" w:cs="Arial"/>
                <w:b/>
                <w:color w:val="000000" w:themeColor="text1"/>
              </w:rPr>
            </w:pPr>
          </w:p>
          <w:p w14:paraId="48979BCB" w14:textId="77777777" w:rsidR="00894A41" w:rsidRPr="00894A41" w:rsidRDefault="00894A41" w:rsidP="00894A41">
            <w:pPr>
              <w:spacing w:after="0" w:line="240" w:lineRule="auto"/>
              <w:jc w:val="both"/>
              <w:rPr>
                <w:rFonts w:ascii="Arial" w:hAnsi="Arial" w:cs="Arial"/>
                <w:b/>
                <w:color w:val="000000" w:themeColor="text1"/>
              </w:rPr>
            </w:pPr>
          </w:p>
          <w:p w14:paraId="7B4097BB" w14:textId="77777777" w:rsidR="00894A41" w:rsidRPr="00894A41" w:rsidRDefault="00894A41" w:rsidP="00894A41">
            <w:pPr>
              <w:spacing w:after="0" w:line="240" w:lineRule="auto"/>
              <w:jc w:val="both"/>
              <w:rPr>
                <w:rFonts w:ascii="Arial" w:hAnsi="Arial" w:cs="Arial"/>
                <w:b/>
                <w:color w:val="000000" w:themeColor="text1"/>
              </w:rPr>
            </w:pPr>
          </w:p>
          <w:p w14:paraId="7809CABB" w14:textId="77777777" w:rsidR="00894A41" w:rsidRPr="00894A41" w:rsidRDefault="00894A41" w:rsidP="00894A41">
            <w:pPr>
              <w:spacing w:after="0" w:line="240" w:lineRule="auto"/>
              <w:jc w:val="both"/>
              <w:rPr>
                <w:rFonts w:ascii="Arial" w:hAnsi="Arial" w:cs="Arial"/>
                <w:b/>
                <w:color w:val="000000" w:themeColor="text1"/>
              </w:rPr>
            </w:pPr>
          </w:p>
          <w:p w14:paraId="2AB3540F" w14:textId="77777777" w:rsidR="00894A41" w:rsidRPr="00894A41" w:rsidRDefault="00894A41" w:rsidP="00894A41">
            <w:pPr>
              <w:spacing w:after="0" w:line="240" w:lineRule="auto"/>
              <w:jc w:val="both"/>
              <w:rPr>
                <w:rFonts w:ascii="Arial" w:hAnsi="Arial" w:cs="Arial"/>
                <w:b/>
                <w:color w:val="000000" w:themeColor="text1"/>
              </w:rPr>
            </w:pPr>
          </w:p>
          <w:p w14:paraId="3CAC7B1F" w14:textId="77777777" w:rsidR="00894A41" w:rsidRPr="00894A41" w:rsidRDefault="00894A41" w:rsidP="00894A41">
            <w:pPr>
              <w:spacing w:after="0" w:line="240" w:lineRule="auto"/>
              <w:jc w:val="both"/>
              <w:rPr>
                <w:rFonts w:ascii="Arial" w:hAnsi="Arial" w:cs="Arial"/>
                <w:b/>
                <w:color w:val="000000" w:themeColor="text1"/>
              </w:rPr>
            </w:pPr>
          </w:p>
          <w:p w14:paraId="3FFC2C87" w14:textId="77777777" w:rsidR="00894A41" w:rsidRPr="00894A41" w:rsidRDefault="00894A41" w:rsidP="00894A41">
            <w:pPr>
              <w:spacing w:after="0" w:line="240" w:lineRule="auto"/>
              <w:jc w:val="both"/>
              <w:rPr>
                <w:rFonts w:ascii="Arial" w:hAnsi="Arial" w:cs="Arial"/>
                <w:b/>
                <w:color w:val="000000" w:themeColor="text1"/>
              </w:rPr>
            </w:pPr>
          </w:p>
          <w:p w14:paraId="48450FD5" w14:textId="77777777" w:rsidR="00894A41" w:rsidRPr="00894A41" w:rsidRDefault="00894A41" w:rsidP="00894A41">
            <w:pPr>
              <w:spacing w:after="0" w:line="240" w:lineRule="auto"/>
              <w:jc w:val="both"/>
              <w:rPr>
                <w:rFonts w:ascii="Arial" w:hAnsi="Arial" w:cs="Arial"/>
                <w:b/>
                <w:color w:val="000000" w:themeColor="text1"/>
              </w:rPr>
            </w:pPr>
          </w:p>
          <w:p w14:paraId="1C7D4196" w14:textId="77777777" w:rsidR="00894A41" w:rsidRPr="00894A41" w:rsidRDefault="00894A41" w:rsidP="00894A41">
            <w:pPr>
              <w:spacing w:after="0" w:line="240" w:lineRule="auto"/>
              <w:jc w:val="both"/>
              <w:rPr>
                <w:rFonts w:ascii="Arial" w:hAnsi="Arial" w:cs="Arial"/>
                <w:b/>
                <w:color w:val="000000" w:themeColor="text1"/>
              </w:rPr>
            </w:pPr>
          </w:p>
          <w:p w14:paraId="0C49DDDA" w14:textId="77777777" w:rsidR="00894A41" w:rsidRPr="00894A41" w:rsidRDefault="00894A41" w:rsidP="00894A41">
            <w:pPr>
              <w:spacing w:after="0" w:line="240" w:lineRule="auto"/>
              <w:jc w:val="both"/>
              <w:rPr>
                <w:rFonts w:ascii="Arial" w:hAnsi="Arial" w:cs="Arial"/>
                <w:b/>
                <w:color w:val="000000" w:themeColor="text1"/>
              </w:rPr>
            </w:pPr>
          </w:p>
          <w:p w14:paraId="08D0BD2E" w14:textId="77777777" w:rsidR="00894A41" w:rsidRPr="00894A41" w:rsidRDefault="00894A41" w:rsidP="00894A41">
            <w:pPr>
              <w:spacing w:after="0" w:line="240" w:lineRule="auto"/>
              <w:jc w:val="both"/>
              <w:rPr>
                <w:rFonts w:ascii="Arial" w:hAnsi="Arial" w:cs="Arial"/>
                <w:b/>
                <w:color w:val="000000" w:themeColor="text1"/>
              </w:rPr>
            </w:pPr>
          </w:p>
          <w:p w14:paraId="4AF63E0A" w14:textId="77777777" w:rsidR="00894A41" w:rsidRPr="00894A41" w:rsidRDefault="00894A41" w:rsidP="00894A41">
            <w:pPr>
              <w:spacing w:after="0" w:line="240" w:lineRule="auto"/>
              <w:jc w:val="both"/>
              <w:rPr>
                <w:rFonts w:ascii="Arial" w:hAnsi="Arial" w:cs="Arial"/>
                <w:b/>
                <w:color w:val="000000" w:themeColor="text1"/>
              </w:rPr>
            </w:pPr>
          </w:p>
          <w:p w14:paraId="63B6E58A" w14:textId="77777777" w:rsidR="00894A41" w:rsidRDefault="00894A41" w:rsidP="00894A41">
            <w:pPr>
              <w:spacing w:after="0" w:line="240" w:lineRule="auto"/>
              <w:jc w:val="both"/>
              <w:rPr>
                <w:rFonts w:ascii="Arial" w:hAnsi="Arial" w:cs="Arial"/>
                <w:b/>
                <w:color w:val="000000" w:themeColor="text1"/>
              </w:rPr>
            </w:pPr>
          </w:p>
          <w:p w14:paraId="7A90CC26" w14:textId="77777777" w:rsidR="00894A41" w:rsidRDefault="00894A41" w:rsidP="00894A41">
            <w:pPr>
              <w:spacing w:after="0" w:line="240" w:lineRule="auto"/>
              <w:jc w:val="both"/>
              <w:rPr>
                <w:rFonts w:ascii="Arial" w:hAnsi="Arial" w:cs="Arial"/>
                <w:b/>
                <w:color w:val="000000" w:themeColor="text1"/>
              </w:rPr>
            </w:pPr>
          </w:p>
          <w:p w14:paraId="1FF4D906" w14:textId="77777777" w:rsidR="00894A41" w:rsidRDefault="00894A41" w:rsidP="00894A41">
            <w:pPr>
              <w:spacing w:after="0" w:line="240" w:lineRule="auto"/>
              <w:jc w:val="both"/>
              <w:rPr>
                <w:rFonts w:ascii="Arial" w:hAnsi="Arial" w:cs="Arial"/>
                <w:b/>
                <w:color w:val="000000" w:themeColor="text1"/>
              </w:rPr>
            </w:pPr>
          </w:p>
          <w:p w14:paraId="0F36818A"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Main responsibilities/duties</w:t>
            </w:r>
          </w:p>
          <w:p w14:paraId="3914541D" w14:textId="77777777" w:rsidR="00894A41" w:rsidRPr="00894A41" w:rsidRDefault="00894A41" w:rsidP="00894A41">
            <w:pPr>
              <w:spacing w:after="0" w:line="240" w:lineRule="auto"/>
              <w:jc w:val="both"/>
              <w:rPr>
                <w:rFonts w:ascii="Arial" w:hAnsi="Arial" w:cs="Arial"/>
                <w:b/>
                <w:color w:val="000000" w:themeColor="text1"/>
              </w:rPr>
            </w:pPr>
          </w:p>
          <w:p w14:paraId="5BEBB33A"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(continued)</w:t>
            </w:r>
          </w:p>
        </w:tc>
        <w:tc>
          <w:tcPr>
            <w:tcW w:w="6885" w:type="dxa"/>
          </w:tcPr>
          <w:p w14:paraId="7C4797FA"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lastRenderedPageBreak/>
              <w:t>To safeguard the children at all times and ensure you are complying with safeguarding policies and procedures.</w:t>
            </w:r>
          </w:p>
          <w:p w14:paraId="619E3ED7"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ensure that a caring and stimulating environment is provided for children that takes into account individual developmental needs and enables children to reach their full potential</w:t>
            </w:r>
          </w:p>
          <w:p w14:paraId="0EDDA30A"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plan and prepare exciting play opportunities that meet children’s developmental needs and stimulates their learning and integration within the nursery in accordance with the EYFS framework.</w:t>
            </w:r>
          </w:p>
          <w:p w14:paraId="67C45D72"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observe and assess children’s development and keep accurate records of their achievements.</w:t>
            </w:r>
          </w:p>
          <w:p w14:paraId="7341BBB2" w14:textId="77777777" w:rsidR="00894A41" w:rsidRDefault="00894A41" w:rsidP="00894A41">
            <w:pPr>
              <w:numPr>
                <w:ilvl w:val="0"/>
                <w:numId w:val="2"/>
              </w:numPr>
              <w:spacing w:after="0"/>
              <w:contextualSpacing/>
              <w:rPr>
                <w:rFonts w:ascii="Arial" w:hAnsi="Arial" w:cs="Arial"/>
              </w:rPr>
            </w:pPr>
            <w:r w:rsidRPr="00894A41">
              <w:rPr>
                <w:rFonts w:ascii="Arial" w:hAnsi="Arial" w:cs="Arial"/>
              </w:rPr>
              <w:t>To establish and maintain positive working relationships with parents/carers in a way that supports children’s learning and development and values parental involvement.</w:t>
            </w:r>
          </w:p>
          <w:p w14:paraId="3BCAA156" w14:textId="77777777" w:rsidR="00894A41" w:rsidRPr="00894A41" w:rsidRDefault="00894A41" w:rsidP="00894A41">
            <w:pPr>
              <w:spacing w:after="0"/>
              <w:ind w:left="720"/>
              <w:contextualSpacing/>
              <w:rPr>
                <w:rFonts w:ascii="Arial" w:hAnsi="Arial" w:cs="Arial"/>
              </w:rPr>
            </w:pPr>
          </w:p>
          <w:p w14:paraId="679C3BE1"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work, where appropriate, cooperatively with outside agencies such as the Inclusion Officer, ISI and Early Years Advisors.</w:t>
            </w:r>
          </w:p>
          <w:p w14:paraId="6FB20632"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act as an ambassador for the nursery and school by maintaining a positive image of its aims and objectives.</w:t>
            </w:r>
          </w:p>
          <w:p w14:paraId="1BA495BE"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attend ALL out of working hour’s activities, e.g. training, staff meetings, parents evenings, events, etc.</w:t>
            </w:r>
          </w:p>
          <w:p w14:paraId="14114AF4"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update training and continued professional development.</w:t>
            </w:r>
          </w:p>
          <w:p w14:paraId="76753D91"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ensure the provision of a high quality environment to meet the needs of all children and to abide by the Equal Opportunities Policy.</w:t>
            </w:r>
          </w:p>
          <w:p w14:paraId="0AC7D618"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Ensure all nursery procedures are followed correctly.</w:t>
            </w:r>
          </w:p>
          <w:p w14:paraId="2F6D1848"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Be flexible within working practices of the nursery. Be prepared to help where needed, including domestic jobs within the nursery, e.g. preparation of snacks, cleaning equipment etc.</w:t>
            </w:r>
          </w:p>
          <w:p w14:paraId="07495987"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 xml:space="preserve">Open or close the Nursery from time to time. </w:t>
            </w:r>
          </w:p>
          <w:p w14:paraId="23FC3B94"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Be a pro-active team member, offering appropriate support to your colleagues.</w:t>
            </w:r>
          </w:p>
          <w:p w14:paraId="1E8664B3"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 xml:space="preserve">Ensure care routines are followed with regards to nappy changing, toileting, sleeping and handwashing. </w:t>
            </w:r>
          </w:p>
          <w:p w14:paraId="24D1E8E4"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ensure good standards of safety, hygiene and cleanliness are maintained at all times.</w:t>
            </w:r>
          </w:p>
          <w:p w14:paraId="23E03FB5"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keep accurate records during the nursery day, such as daily diaries and accident forms.</w:t>
            </w:r>
          </w:p>
          <w:p w14:paraId="6CF8C42A"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understand and respect the need for consistency of care for the children – report for duty on time, maintain regular attendance, give appropriate notice of holiday requests and report non-attendance through sickness promptly and appropriately.</w:t>
            </w:r>
          </w:p>
          <w:p w14:paraId="1E8A6F0E"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maintain confidentiality about all issues related to children and their families; your own and other staff members issues and any other management or operational issues.</w:t>
            </w:r>
          </w:p>
          <w:p w14:paraId="3FD31FDD" w14:textId="77777777" w:rsidR="00894A41" w:rsidRPr="00894A41" w:rsidRDefault="00894A41" w:rsidP="00894A41">
            <w:pPr>
              <w:numPr>
                <w:ilvl w:val="0"/>
                <w:numId w:val="2"/>
              </w:numPr>
              <w:spacing w:after="0"/>
              <w:contextualSpacing/>
              <w:rPr>
                <w:rFonts w:ascii="Arial" w:hAnsi="Arial" w:cs="Arial"/>
              </w:rPr>
            </w:pPr>
            <w:r w:rsidRPr="00894A41">
              <w:rPr>
                <w:rFonts w:ascii="Arial" w:hAnsi="Arial" w:cs="Arial"/>
              </w:rPr>
              <w:t>To communicate effectively with the nursery management team regarding all parts of the nursery.</w:t>
            </w:r>
          </w:p>
          <w:p w14:paraId="217A2878" w14:textId="77777777" w:rsidR="00894A41" w:rsidRPr="00894A41" w:rsidRDefault="00894A41" w:rsidP="00894A41">
            <w:pPr>
              <w:contextualSpacing/>
              <w:rPr>
                <w:rFonts w:ascii="Arial" w:hAnsi="Arial" w:cs="Arial"/>
              </w:rPr>
            </w:pPr>
          </w:p>
        </w:tc>
      </w:tr>
      <w:tr w:rsidR="00894A41" w:rsidRPr="00894A41" w14:paraId="18028354" w14:textId="77777777" w:rsidTr="00752A59">
        <w:trPr>
          <w:trHeight w:val="1551"/>
        </w:trPr>
        <w:tc>
          <w:tcPr>
            <w:tcW w:w="2613" w:type="dxa"/>
          </w:tcPr>
          <w:p w14:paraId="56D69A39" w14:textId="77777777" w:rsidR="00894A41" w:rsidRPr="00894A41" w:rsidRDefault="00894A41" w:rsidP="00894A41">
            <w:pPr>
              <w:spacing w:after="0" w:line="240" w:lineRule="auto"/>
              <w:jc w:val="both"/>
              <w:rPr>
                <w:rFonts w:ascii="Arial" w:hAnsi="Arial" w:cs="Arial"/>
                <w:b/>
                <w:color w:val="000000" w:themeColor="text1"/>
              </w:rPr>
            </w:pPr>
          </w:p>
          <w:p w14:paraId="01E760BE" w14:textId="77777777" w:rsidR="00894A41" w:rsidRPr="00894A41" w:rsidRDefault="00894A41" w:rsidP="00894A41">
            <w:pPr>
              <w:spacing w:after="0" w:line="240" w:lineRule="auto"/>
              <w:jc w:val="both"/>
              <w:rPr>
                <w:rFonts w:ascii="Arial" w:hAnsi="Arial" w:cs="Arial"/>
                <w:b/>
                <w:color w:val="000000" w:themeColor="text1"/>
                <w:highlight w:val="yellow"/>
              </w:rPr>
            </w:pPr>
            <w:r w:rsidRPr="00894A41">
              <w:rPr>
                <w:rFonts w:ascii="Arial" w:hAnsi="Arial" w:cs="Arial"/>
                <w:b/>
                <w:color w:val="000000" w:themeColor="text1"/>
              </w:rPr>
              <w:t>Additional requirements</w:t>
            </w:r>
          </w:p>
        </w:tc>
        <w:tc>
          <w:tcPr>
            <w:tcW w:w="6885" w:type="dxa"/>
          </w:tcPr>
          <w:p w14:paraId="2476F8F2" w14:textId="77777777" w:rsidR="00894A41" w:rsidRPr="00894A41" w:rsidRDefault="00894A41" w:rsidP="00894A41">
            <w:pPr>
              <w:spacing w:after="0"/>
              <w:rPr>
                <w:rFonts w:ascii="Arial" w:hAnsi="Arial" w:cs="Arial"/>
              </w:rPr>
            </w:pPr>
          </w:p>
          <w:p w14:paraId="03391DEF" w14:textId="77777777" w:rsidR="00894A41" w:rsidRPr="00894A41" w:rsidRDefault="00894A41" w:rsidP="00894A41">
            <w:pPr>
              <w:numPr>
                <w:ilvl w:val="0"/>
                <w:numId w:val="4"/>
              </w:numPr>
              <w:spacing w:after="0"/>
              <w:contextualSpacing/>
              <w:rPr>
                <w:rFonts w:ascii="Arial" w:eastAsia="Calibri" w:hAnsi="Arial" w:cs="Arial"/>
              </w:rPr>
            </w:pPr>
            <w:r w:rsidRPr="00894A41">
              <w:rPr>
                <w:rFonts w:ascii="Arial" w:eastAsia="Calibri" w:hAnsi="Arial" w:cs="Arial"/>
              </w:rPr>
              <w:t xml:space="preserve">To support activities within the School. </w:t>
            </w:r>
          </w:p>
          <w:p w14:paraId="413DFEEA" w14:textId="77777777" w:rsidR="00894A41" w:rsidRPr="00894A41" w:rsidRDefault="00894A41" w:rsidP="00894A41">
            <w:pPr>
              <w:numPr>
                <w:ilvl w:val="0"/>
                <w:numId w:val="4"/>
              </w:numPr>
              <w:spacing w:after="0"/>
              <w:contextualSpacing/>
              <w:rPr>
                <w:rFonts w:ascii="Arial" w:eastAsia="Calibri" w:hAnsi="Arial" w:cs="Arial"/>
              </w:rPr>
            </w:pPr>
            <w:r w:rsidRPr="00894A41">
              <w:rPr>
                <w:rFonts w:ascii="Arial" w:eastAsia="Calibri" w:hAnsi="Arial" w:cs="Arial"/>
              </w:rPr>
              <w:t>To escort children on educational visits as required from time to time</w:t>
            </w:r>
            <w:r>
              <w:rPr>
                <w:rFonts w:ascii="Arial" w:eastAsia="Calibri" w:hAnsi="Arial" w:cs="Arial"/>
              </w:rPr>
              <w:t>.</w:t>
            </w:r>
            <w:r w:rsidRPr="00894A41">
              <w:rPr>
                <w:rFonts w:ascii="Arial" w:eastAsia="Calibri" w:hAnsi="Arial" w:cs="Arial"/>
              </w:rPr>
              <w:t xml:space="preserve"> </w:t>
            </w:r>
          </w:p>
          <w:p w14:paraId="02692D7B" w14:textId="77777777" w:rsidR="00894A41" w:rsidRPr="00894A41" w:rsidRDefault="00894A41" w:rsidP="00894A41">
            <w:pPr>
              <w:numPr>
                <w:ilvl w:val="0"/>
                <w:numId w:val="4"/>
              </w:numPr>
              <w:spacing w:after="0"/>
              <w:contextualSpacing/>
              <w:rPr>
                <w:rFonts w:ascii="Arial" w:eastAsia="Calibri" w:hAnsi="Arial" w:cs="Arial"/>
              </w:rPr>
            </w:pPr>
            <w:r w:rsidRPr="00894A41">
              <w:rPr>
                <w:rFonts w:ascii="Arial" w:eastAsia="Calibri" w:hAnsi="Arial" w:cs="Arial"/>
              </w:rPr>
              <w:t xml:space="preserve">To attend INSET/Training days, School Open Days (Mornings/Afternoons) and other major School events such as Carol Service, Prize Giving, Commem etc. as required. </w:t>
            </w:r>
          </w:p>
        </w:tc>
      </w:tr>
      <w:tr w:rsidR="00894A41" w:rsidRPr="00894A41" w14:paraId="735A3EE8" w14:textId="77777777" w:rsidTr="00752A59">
        <w:trPr>
          <w:trHeight w:val="2537"/>
        </w:trPr>
        <w:tc>
          <w:tcPr>
            <w:tcW w:w="2613" w:type="dxa"/>
          </w:tcPr>
          <w:p w14:paraId="3374F779" w14:textId="77777777" w:rsidR="00894A41" w:rsidRPr="00894A41" w:rsidRDefault="00894A41" w:rsidP="00894A41">
            <w:pPr>
              <w:spacing w:after="0" w:line="240" w:lineRule="auto"/>
              <w:jc w:val="both"/>
              <w:rPr>
                <w:rFonts w:ascii="Arial" w:hAnsi="Arial" w:cs="Arial"/>
                <w:b/>
                <w:color w:val="000000" w:themeColor="text1"/>
              </w:rPr>
            </w:pPr>
          </w:p>
          <w:p w14:paraId="2946B227"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 xml:space="preserve">General </w:t>
            </w:r>
          </w:p>
          <w:p w14:paraId="182D49CD"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requirements</w:t>
            </w:r>
          </w:p>
        </w:tc>
        <w:tc>
          <w:tcPr>
            <w:tcW w:w="6885" w:type="dxa"/>
          </w:tcPr>
          <w:p w14:paraId="1C7509D4" w14:textId="77777777" w:rsidR="00894A41" w:rsidRPr="00894A41" w:rsidRDefault="00894A41" w:rsidP="00894A41">
            <w:pPr>
              <w:spacing w:after="0" w:line="240" w:lineRule="auto"/>
              <w:ind w:left="360"/>
              <w:contextualSpacing/>
              <w:jc w:val="both"/>
              <w:rPr>
                <w:rFonts w:ascii="Arial" w:eastAsia="Calibri" w:hAnsi="Arial" w:cs="Arial"/>
                <w:color w:val="000000" w:themeColor="text1"/>
              </w:rPr>
            </w:pPr>
          </w:p>
          <w:p w14:paraId="5106C103" w14:textId="77777777" w:rsidR="00894A41" w:rsidRPr="00894A41" w:rsidRDefault="00894A41" w:rsidP="00894A41">
            <w:pPr>
              <w:numPr>
                <w:ilvl w:val="0"/>
                <w:numId w:val="5"/>
              </w:numPr>
              <w:spacing w:after="0"/>
              <w:contextualSpacing/>
              <w:rPr>
                <w:rFonts w:ascii="Arial" w:eastAsia="Calibri" w:hAnsi="Arial" w:cs="Arial"/>
              </w:rPr>
            </w:pPr>
            <w:r w:rsidRPr="00894A41">
              <w:rPr>
                <w:rFonts w:ascii="Arial" w:eastAsia="Calibri" w:hAnsi="Arial" w:cs="Arial"/>
              </w:rPr>
              <w:t>To carry out all duties in accordance with Abbot’s Hill’s Health and Safety Policy and Procedures and in accordance with Health and Safety Legislation as appropriate.</w:t>
            </w:r>
          </w:p>
          <w:p w14:paraId="0B27765F" w14:textId="77777777" w:rsidR="00894A41" w:rsidRPr="00894A41" w:rsidRDefault="00894A41" w:rsidP="00894A41">
            <w:pPr>
              <w:numPr>
                <w:ilvl w:val="0"/>
                <w:numId w:val="5"/>
              </w:numPr>
              <w:spacing w:after="0"/>
              <w:contextualSpacing/>
              <w:rPr>
                <w:rFonts w:ascii="Arial" w:eastAsia="Calibri" w:hAnsi="Arial" w:cs="Arial"/>
              </w:rPr>
            </w:pPr>
            <w:r w:rsidRPr="00894A41">
              <w:rPr>
                <w:rFonts w:ascii="Arial" w:eastAsia="Calibri" w:hAnsi="Arial" w:cs="Arial"/>
              </w:rPr>
              <w:t>To comply with Abbot’s Hill’s operating policies and procedures as issued from time to time</w:t>
            </w:r>
            <w:r>
              <w:rPr>
                <w:rFonts w:ascii="Arial" w:eastAsia="Calibri" w:hAnsi="Arial" w:cs="Arial"/>
              </w:rPr>
              <w:t>.</w:t>
            </w:r>
          </w:p>
          <w:p w14:paraId="03F4CBAB" w14:textId="77777777" w:rsidR="00894A41" w:rsidRPr="00894A41" w:rsidRDefault="00894A41" w:rsidP="00894A41">
            <w:pPr>
              <w:numPr>
                <w:ilvl w:val="0"/>
                <w:numId w:val="5"/>
              </w:numPr>
              <w:spacing w:after="0"/>
              <w:contextualSpacing/>
              <w:rPr>
                <w:rFonts w:ascii="Arial" w:eastAsia="Calibri" w:hAnsi="Arial" w:cs="Arial"/>
              </w:rPr>
            </w:pPr>
            <w:r w:rsidRPr="00894A41">
              <w:rPr>
                <w:rFonts w:ascii="Arial" w:eastAsia="Calibri" w:hAnsi="Arial" w:cs="Arial"/>
              </w:rPr>
              <w:t>To contribute to self-development with support from Abbot’s Hill</w:t>
            </w:r>
            <w:r>
              <w:rPr>
                <w:rFonts w:ascii="Arial" w:eastAsia="Calibri" w:hAnsi="Arial" w:cs="Arial"/>
              </w:rPr>
              <w:t>.</w:t>
            </w:r>
          </w:p>
          <w:p w14:paraId="61361897" w14:textId="77777777" w:rsidR="00894A41" w:rsidRPr="00894A41" w:rsidRDefault="00894A41" w:rsidP="00894A41">
            <w:pPr>
              <w:numPr>
                <w:ilvl w:val="0"/>
                <w:numId w:val="5"/>
              </w:numPr>
              <w:spacing w:after="0"/>
              <w:contextualSpacing/>
              <w:rPr>
                <w:rFonts w:ascii="Arial" w:eastAsia="Calibri" w:hAnsi="Arial" w:cs="Arial"/>
              </w:rPr>
            </w:pPr>
            <w:r w:rsidRPr="00894A41">
              <w:rPr>
                <w:rFonts w:ascii="Arial" w:eastAsia="Calibri" w:hAnsi="Arial" w:cs="Arial"/>
              </w:rPr>
              <w:t>To carry out any other duties that might reasonably be required from time to time according to the needs of the school.</w:t>
            </w:r>
          </w:p>
        </w:tc>
      </w:tr>
      <w:tr w:rsidR="00894A41" w:rsidRPr="00894A41" w14:paraId="54CFE7E4" w14:textId="77777777" w:rsidTr="00752A59">
        <w:tc>
          <w:tcPr>
            <w:tcW w:w="2613" w:type="dxa"/>
          </w:tcPr>
          <w:p w14:paraId="682C3341"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br w:type="page"/>
            </w:r>
          </w:p>
          <w:p w14:paraId="02B730E4" w14:textId="77777777" w:rsidR="00894A41" w:rsidRPr="00894A41" w:rsidRDefault="00894A41" w:rsidP="00894A41">
            <w:pPr>
              <w:spacing w:after="0" w:line="240" w:lineRule="auto"/>
              <w:rPr>
                <w:rFonts w:ascii="Arial" w:hAnsi="Arial" w:cs="Arial"/>
                <w:b/>
                <w:color w:val="000000" w:themeColor="text1"/>
              </w:rPr>
            </w:pPr>
            <w:r w:rsidRPr="00894A41">
              <w:rPr>
                <w:rFonts w:ascii="Arial" w:hAnsi="Arial" w:cs="Arial"/>
                <w:b/>
                <w:color w:val="000000" w:themeColor="text1"/>
              </w:rPr>
              <w:t>Knowledge and experience</w:t>
            </w:r>
          </w:p>
          <w:p w14:paraId="48DB3A00" w14:textId="77777777" w:rsidR="00894A41" w:rsidRPr="00894A41" w:rsidRDefault="00894A41" w:rsidP="00894A41">
            <w:pPr>
              <w:spacing w:after="0" w:line="240" w:lineRule="auto"/>
              <w:jc w:val="both"/>
              <w:rPr>
                <w:rFonts w:ascii="Arial" w:hAnsi="Arial" w:cs="Arial"/>
                <w:b/>
                <w:color w:val="000000" w:themeColor="text1"/>
              </w:rPr>
            </w:pPr>
          </w:p>
          <w:p w14:paraId="1D4CDB0F" w14:textId="77777777" w:rsidR="00894A41" w:rsidRPr="00894A41" w:rsidRDefault="00894A41" w:rsidP="00894A41">
            <w:pPr>
              <w:spacing w:after="0" w:line="240" w:lineRule="auto"/>
              <w:jc w:val="both"/>
              <w:rPr>
                <w:rFonts w:ascii="Arial" w:hAnsi="Arial" w:cs="Arial"/>
                <w:b/>
                <w:color w:val="000000" w:themeColor="text1"/>
              </w:rPr>
            </w:pPr>
          </w:p>
          <w:p w14:paraId="287C9CC0" w14:textId="77777777" w:rsidR="00894A41" w:rsidRPr="00894A41" w:rsidRDefault="00894A41" w:rsidP="00894A41">
            <w:pPr>
              <w:spacing w:after="0" w:line="240" w:lineRule="auto"/>
              <w:jc w:val="both"/>
              <w:rPr>
                <w:rFonts w:ascii="Arial" w:hAnsi="Arial" w:cs="Arial"/>
                <w:b/>
                <w:color w:val="000000" w:themeColor="text1"/>
              </w:rPr>
            </w:pPr>
          </w:p>
          <w:p w14:paraId="4F964478" w14:textId="77777777" w:rsidR="00894A41" w:rsidRPr="00894A41" w:rsidRDefault="00894A41" w:rsidP="00894A41">
            <w:pPr>
              <w:spacing w:after="0" w:line="240" w:lineRule="auto"/>
              <w:jc w:val="both"/>
              <w:rPr>
                <w:rFonts w:ascii="Arial" w:hAnsi="Arial" w:cs="Arial"/>
                <w:b/>
                <w:color w:val="000000" w:themeColor="text1"/>
              </w:rPr>
            </w:pPr>
          </w:p>
          <w:p w14:paraId="52CD9DD0" w14:textId="77777777" w:rsidR="00894A41" w:rsidRPr="00894A41" w:rsidRDefault="00894A41" w:rsidP="00894A41">
            <w:pPr>
              <w:spacing w:after="0" w:line="240" w:lineRule="auto"/>
              <w:jc w:val="both"/>
              <w:rPr>
                <w:rFonts w:ascii="Arial" w:hAnsi="Arial" w:cs="Arial"/>
                <w:b/>
                <w:color w:val="000000" w:themeColor="text1"/>
              </w:rPr>
            </w:pPr>
          </w:p>
          <w:p w14:paraId="352C15D2" w14:textId="77777777" w:rsidR="00894A41" w:rsidRPr="00894A41" w:rsidRDefault="00894A41" w:rsidP="00894A41">
            <w:pPr>
              <w:spacing w:after="0" w:line="240" w:lineRule="auto"/>
              <w:jc w:val="both"/>
              <w:rPr>
                <w:rFonts w:ascii="Arial" w:hAnsi="Arial" w:cs="Arial"/>
                <w:b/>
                <w:color w:val="000000" w:themeColor="text1"/>
              </w:rPr>
            </w:pPr>
          </w:p>
        </w:tc>
        <w:tc>
          <w:tcPr>
            <w:tcW w:w="6885" w:type="dxa"/>
          </w:tcPr>
          <w:p w14:paraId="774DEA49" w14:textId="77777777" w:rsidR="00894A41" w:rsidRPr="00894A41" w:rsidRDefault="00894A41" w:rsidP="00894A41">
            <w:pPr>
              <w:spacing w:after="0" w:line="240" w:lineRule="auto"/>
              <w:ind w:left="360"/>
              <w:contextualSpacing/>
              <w:jc w:val="both"/>
              <w:rPr>
                <w:rFonts w:ascii="Arial" w:eastAsia="Calibri" w:hAnsi="Arial" w:cs="Arial"/>
                <w:color w:val="000000" w:themeColor="text1"/>
              </w:rPr>
            </w:pPr>
          </w:p>
          <w:p w14:paraId="0321D9ED" w14:textId="77777777" w:rsidR="00894A41" w:rsidRPr="00894A41" w:rsidRDefault="00894A41" w:rsidP="00894A41">
            <w:pPr>
              <w:numPr>
                <w:ilvl w:val="0"/>
                <w:numId w:val="6"/>
              </w:numPr>
              <w:spacing w:after="0"/>
              <w:contextualSpacing/>
              <w:rPr>
                <w:rFonts w:ascii="Arial" w:eastAsia="Calibri" w:hAnsi="Arial" w:cs="Arial"/>
              </w:rPr>
            </w:pPr>
            <w:r w:rsidRPr="00894A41">
              <w:rPr>
                <w:rFonts w:ascii="Arial" w:eastAsia="Calibri" w:hAnsi="Arial" w:cs="Arial"/>
              </w:rPr>
              <w:t>Minimum Level 3 qualification in Childcare and Education.</w:t>
            </w:r>
          </w:p>
          <w:p w14:paraId="44B1FFB0" w14:textId="77777777" w:rsidR="00894A41" w:rsidRPr="00894A41" w:rsidRDefault="00894A41" w:rsidP="00894A41">
            <w:pPr>
              <w:numPr>
                <w:ilvl w:val="0"/>
                <w:numId w:val="6"/>
              </w:numPr>
              <w:spacing w:after="0"/>
              <w:contextualSpacing/>
              <w:rPr>
                <w:rFonts w:ascii="Arial" w:eastAsia="Calibri" w:hAnsi="Arial" w:cs="Arial"/>
              </w:rPr>
            </w:pPr>
            <w:r w:rsidRPr="00894A41">
              <w:rPr>
                <w:rFonts w:ascii="Arial" w:eastAsia="Calibri" w:hAnsi="Arial" w:cs="Arial"/>
              </w:rPr>
              <w:t>Experience of working within a day care setting.</w:t>
            </w:r>
          </w:p>
          <w:p w14:paraId="7BAACB51" w14:textId="77777777" w:rsidR="00894A41" w:rsidRPr="00894A41" w:rsidRDefault="00894A41" w:rsidP="00894A41">
            <w:pPr>
              <w:numPr>
                <w:ilvl w:val="0"/>
                <w:numId w:val="6"/>
              </w:numPr>
              <w:spacing w:after="0"/>
              <w:contextualSpacing/>
              <w:rPr>
                <w:rFonts w:ascii="Arial" w:eastAsia="Calibri" w:hAnsi="Arial" w:cs="Arial"/>
              </w:rPr>
            </w:pPr>
            <w:r w:rsidRPr="00894A41">
              <w:rPr>
                <w:rFonts w:ascii="Arial" w:eastAsia="Calibri" w:hAnsi="Arial" w:cs="Arial"/>
              </w:rPr>
              <w:t>Excellent knowledge of the EYFS and ability to observe and assess children.</w:t>
            </w:r>
          </w:p>
          <w:p w14:paraId="6246E519" w14:textId="77777777" w:rsidR="00894A41" w:rsidRPr="006A407E" w:rsidRDefault="00894A41" w:rsidP="006A407E">
            <w:pPr>
              <w:numPr>
                <w:ilvl w:val="0"/>
                <w:numId w:val="6"/>
              </w:numPr>
              <w:spacing w:before="100" w:beforeAutospacing="1" w:after="100" w:afterAutospacing="1" w:line="240" w:lineRule="auto"/>
              <w:contextualSpacing/>
              <w:rPr>
                <w:rFonts w:ascii="Arial" w:eastAsia="Times New Roman" w:hAnsi="Arial" w:cs="Arial"/>
              </w:rPr>
            </w:pPr>
            <w:r w:rsidRPr="00894A41">
              <w:rPr>
                <w:rFonts w:ascii="Arial" w:eastAsia="Calibri" w:hAnsi="Arial" w:cs="Arial"/>
              </w:rPr>
              <w:t>Paediatric First Aid qualified (Desirable)</w:t>
            </w:r>
          </w:p>
        </w:tc>
      </w:tr>
      <w:tr w:rsidR="00894A41" w:rsidRPr="00894A41" w14:paraId="34437565" w14:textId="77777777" w:rsidTr="00752A59">
        <w:tc>
          <w:tcPr>
            <w:tcW w:w="2613" w:type="dxa"/>
            <w:tcBorders>
              <w:top w:val="single" w:sz="4" w:space="0" w:color="auto"/>
              <w:left w:val="single" w:sz="4" w:space="0" w:color="auto"/>
              <w:bottom w:val="single" w:sz="4" w:space="0" w:color="auto"/>
              <w:right w:val="single" w:sz="4" w:space="0" w:color="auto"/>
            </w:tcBorders>
          </w:tcPr>
          <w:p w14:paraId="470000AD" w14:textId="77777777" w:rsidR="00894A41" w:rsidRPr="00894A41" w:rsidRDefault="00894A41" w:rsidP="00894A41">
            <w:pPr>
              <w:spacing w:after="0" w:line="240" w:lineRule="auto"/>
              <w:jc w:val="both"/>
              <w:rPr>
                <w:rFonts w:ascii="Arial" w:hAnsi="Arial" w:cs="Arial"/>
                <w:b/>
                <w:color w:val="000000" w:themeColor="text1"/>
              </w:rPr>
            </w:pPr>
          </w:p>
          <w:p w14:paraId="6626C76F"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 xml:space="preserve">Skills required </w:t>
            </w:r>
          </w:p>
          <w:p w14:paraId="78BDDE50" w14:textId="77777777" w:rsidR="00894A41" w:rsidRPr="00894A41" w:rsidRDefault="00894A41" w:rsidP="00894A41">
            <w:pPr>
              <w:spacing w:after="0" w:line="240" w:lineRule="auto"/>
              <w:rPr>
                <w:rFonts w:ascii="Arial" w:hAnsi="Arial" w:cs="Arial"/>
                <w:b/>
                <w:color w:val="000000" w:themeColor="text1"/>
              </w:rPr>
            </w:pPr>
            <w:r w:rsidRPr="00894A41">
              <w:rPr>
                <w:rFonts w:ascii="Arial" w:hAnsi="Arial" w:cs="Arial"/>
                <w:b/>
                <w:color w:val="000000" w:themeColor="text1"/>
              </w:rPr>
              <w:t>&amp;  person specification</w:t>
            </w:r>
          </w:p>
        </w:tc>
        <w:tc>
          <w:tcPr>
            <w:tcW w:w="6885" w:type="dxa"/>
            <w:tcBorders>
              <w:top w:val="single" w:sz="4" w:space="0" w:color="auto"/>
              <w:left w:val="single" w:sz="4" w:space="0" w:color="auto"/>
              <w:bottom w:val="single" w:sz="4" w:space="0" w:color="auto"/>
              <w:right w:val="single" w:sz="4" w:space="0" w:color="auto"/>
            </w:tcBorders>
          </w:tcPr>
          <w:p w14:paraId="27069FF8" w14:textId="77777777" w:rsidR="00894A41" w:rsidRPr="00894A41" w:rsidRDefault="00894A41" w:rsidP="00894A41">
            <w:pPr>
              <w:spacing w:after="0" w:line="240" w:lineRule="auto"/>
              <w:ind w:left="360"/>
              <w:contextualSpacing/>
              <w:jc w:val="both"/>
              <w:rPr>
                <w:rFonts w:ascii="Arial" w:eastAsia="Calibri" w:hAnsi="Arial" w:cs="Arial"/>
                <w:color w:val="000000" w:themeColor="text1"/>
              </w:rPr>
            </w:pPr>
          </w:p>
          <w:p w14:paraId="4433BF24" w14:textId="77777777" w:rsidR="00894A41" w:rsidRPr="00894A41" w:rsidRDefault="00894A41" w:rsidP="00894A41">
            <w:pPr>
              <w:numPr>
                <w:ilvl w:val="0"/>
                <w:numId w:val="3"/>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A passion for working with young children.</w:t>
            </w:r>
          </w:p>
          <w:p w14:paraId="10389DF3" w14:textId="77777777" w:rsidR="00894A41" w:rsidRPr="00894A41" w:rsidRDefault="00894A41" w:rsidP="00894A41">
            <w:pPr>
              <w:numPr>
                <w:ilvl w:val="0"/>
                <w:numId w:val="3"/>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Energetic and outgoing.</w:t>
            </w:r>
          </w:p>
          <w:p w14:paraId="67102CE5" w14:textId="77777777" w:rsidR="00894A41" w:rsidRPr="00894A41" w:rsidRDefault="00894A41" w:rsidP="00894A41">
            <w:pPr>
              <w:numPr>
                <w:ilvl w:val="0"/>
                <w:numId w:val="3"/>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Excellent communication skills.</w:t>
            </w:r>
          </w:p>
          <w:p w14:paraId="7297412D" w14:textId="77777777" w:rsidR="00894A41" w:rsidRPr="00894A41" w:rsidRDefault="00894A41" w:rsidP="00894A41">
            <w:pPr>
              <w:numPr>
                <w:ilvl w:val="0"/>
                <w:numId w:val="3"/>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Reliable, trust worthy and hard working.</w:t>
            </w:r>
          </w:p>
          <w:p w14:paraId="2FAC6272" w14:textId="77777777" w:rsidR="00894A41" w:rsidRDefault="00894A41" w:rsidP="00894A41">
            <w:pPr>
              <w:numPr>
                <w:ilvl w:val="0"/>
                <w:numId w:val="3"/>
              </w:numPr>
              <w:spacing w:after="0" w:line="240" w:lineRule="auto"/>
              <w:contextualSpacing/>
              <w:jc w:val="both"/>
              <w:rPr>
                <w:rFonts w:ascii="Arial" w:eastAsia="Calibri" w:hAnsi="Arial" w:cs="Arial"/>
                <w:color w:val="000000" w:themeColor="text1"/>
              </w:rPr>
            </w:pPr>
            <w:r w:rsidRPr="00894A41">
              <w:rPr>
                <w:rFonts w:ascii="Arial" w:eastAsia="Calibri" w:hAnsi="Arial" w:cs="Arial"/>
                <w:color w:val="000000" w:themeColor="text1"/>
              </w:rPr>
              <w:t>Computer literate</w:t>
            </w:r>
            <w:r>
              <w:rPr>
                <w:rFonts w:ascii="Arial" w:eastAsia="Calibri" w:hAnsi="Arial" w:cs="Arial"/>
                <w:color w:val="000000" w:themeColor="text1"/>
              </w:rPr>
              <w:t>.</w:t>
            </w:r>
          </w:p>
          <w:p w14:paraId="03497613" w14:textId="77777777" w:rsidR="00894A41" w:rsidRPr="00894A41" w:rsidRDefault="00894A41" w:rsidP="00894A41">
            <w:pPr>
              <w:spacing w:after="0" w:line="240" w:lineRule="auto"/>
              <w:ind w:left="720"/>
              <w:contextualSpacing/>
              <w:jc w:val="both"/>
              <w:rPr>
                <w:rFonts w:ascii="Arial" w:eastAsia="Calibri" w:hAnsi="Arial" w:cs="Arial"/>
                <w:color w:val="000000" w:themeColor="text1"/>
              </w:rPr>
            </w:pPr>
          </w:p>
        </w:tc>
      </w:tr>
      <w:tr w:rsidR="00894A41" w:rsidRPr="00894A41" w14:paraId="0025E722" w14:textId="77777777" w:rsidTr="00752A59">
        <w:tc>
          <w:tcPr>
            <w:tcW w:w="2613" w:type="dxa"/>
            <w:tcBorders>
              <w:top w:val="single" w:sz="4" w:space="0" w:color="auto"/>
              <w:left w:val="single" w:sz="4" w:space="0" w:color="auto"/>
              <w:bottom w:val="single" w:sz="4" w:space="0" w:color="auto"/>
              <w:right w:val="single" w:sz="4" w:space="0" w:color="auto"/>
            </w:tcBorders>
          </w:tcPr>
          <w:p w14:paraId="1AFB69E7" w14:textId="77777777" w:rsidR="00894A41" w:rsidRPr="00894A41" w:rsidRDefault="00894A41" w:rsidP="00894A41">
            <w:pPr>
              <w:spacing w:after="0" w:line="240" w:lineRule="auto"/>
              <w:jc w:val="both"/>
              <w:rPr>
                <w:rFonts w:ascii="Arial" w:hAnsi="Arial" w:cs="Arial"/>
                <w:b/>
                <w:color w:val="000000" w:themeColor="text1"/>
              </w:rPr>
            </w:pPr>
          </w:p>
          <w:p w14:paraId="3A1A94F7"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Hours of work</w:t>
            </w:r>
          </w:p>
        </w:tc>
        <w:tc>
          <w:tcPr>
            <w:tcW w:w="6885" w:type="dxa"/>
            <w:tcBorders>
              <w:top w:val="single" w:sz="4" w:space="0" w:color="auto"/>
              <w:left w:val="single" w:sz="4" w:space="0" w:color="auto"/>
              <w:bottom w:val="single" w:sz="4" w:space="0" w:color="auto"/>
              <w:right w:val="single" w:sz="4" w:space="0" w:color="auto"/>
            </w:tcBorders>
          </w:tcPr>
          <w:p w14:paraId="28D19D9A" w14:textId="77777777" w:rsidR="00894A41" w:rsidRPr="00894A41" w:rsidRDefault="00894A41" w:rsidP="00894A41">
            <w:pPr>
              <w:spacing w:after="0"/>
              <w:rPr>
                <w:rFonts w:ascii="Arial" w:hAnsi="Arial" w:cs="Arial"/>
              </w:rPr>
            </w:pPr>
          </w:p>
          <w:p w14:paraId="0C97D692" w14:textId="77777777" w:rsidR="00894A41" w:rsidRPr="00894A41" w:rsidRDefault="00894A41" w:rsidP="00894A41">
            <w:pPr>
              <w:spacing w:after="0"/>
              <w:rPr>
                <w:rFonts w:ascii="Arial" w:hAnsi="Arial" w:cs="Arial"/>
              </w:rPr>
            </w:pPr>
            <w:r w:rsidRPr="00894A41">
              <w:rPr>
                <w:rFonts w:ascii="Arial" w:hAnsi="Arial" w:cs="Arial"/>
              </w:rPr>
              <w:t>40 hours per week, Monday to Friday, 52 weeks per annum.</w:t>
            </w:r>
          </w:p>
          <w:p w14:paraId="380F464D" w14:textId="77777777" w:rsidR="00894A41" w:rsidRPr="00894A41" w:rsidRDefault="00894A41" w:rsidP="00894A41">
            <w:pPr>
              <w:spacing w:after="0"/>
              <w:rPr>
                <w:rFonts w:ascii="Arial" w:hAnsi="Arial" w:cs="Arial"/>
              </w:rPr>
            </w:pPr>
          </w:p>
          <w:p w14:paraId="3D08D8B5" w14:textId="77777777" w:rsidR="00894A41" w:rsidRPr="00894A41" w:rsidRDefault="00894A41" w:rsidP="00894A41">
            <w:pPr>
              <w:spacing w:after="0"/>
              <w:rPr>
                <w:rFonts w:ascii="Arial" w:hAnsi="Arial" w:cs="Arial"/>
              </w:rPr>
            </w:pPr>
            <w:r w:rsidRPr="00894A41">
              <w:rPr>
                <w:rFonts w:ascii="Arial" w:hAnsi="Arial" w:cs="Arial"/>
              </w:rPr>
              <w:t>You will be required to attend INSET/Training Days, School Open Days (morning/afternoon), and other major School events such as Carol Service, Prize Giving, Commem etc. as required.</w:t>
            </w:r>
          </w:p>
          <w:p w14:paraId="176E5E57" w14:textId="77777777" w:rsidR="00894A41" w:rsidRPr="00894A41" w:rsidRDefault="00894A41" w:rsidP="00894A41">
            <w:pPr>
              <w:spacing w:after="0"/>
              <w:rPr>
                <w:rFonts w:ascii="Arial" w:hAnsi="Arial" w:cs="Arial"/>
              </w:rPr>
            </w:pPr>
          </w:p>
        </w:tc>
      </w:tr>
      <w:tr w:rsidR="00894A41" w:rsidRPr="00894A41" w14:paraId="1D8CF492" w14:textId="77777777" w:rsidTr="00752A59">
        <w:tc>
          <w:tcPr>
            <w:tcW w:w="2613" w:type="dxa"/>
            <w:tcBorders>
              <w:top w:val="single" w:sz="4" w:space="0" w:color="auto"/>
              <w:left w:val="single" w:sz="4" w:space="0" w:color="auto"/>
              <w:bottom w:val="single" w:sz="4" w:space="0" w:color="auto"/>
              <w:right w:val="single" w:sz="4" w:space="0" w:color="auto"/>
            </w:tcBorders>
          </w:tcPr>
          <w:p w14:paraId="4920A751" w14:textId="77777777" w:rsidR="00894A41" w:rsidRPr="00894A41" w:rsidRDefault="00894A41" w:rsidP="00894A41">
            <w:pPr>
              <w:spacing w:after="0" w:line="240" w:lineRule="auto"/>
              <w:jc w:val="both"/>
              <w:rPr>
                <w:rFonts w:ascii="Arial" w:hAnsi="Arial" w:cs="Arial"/>
                <w:b/>
                <w:color w:val="000000" w:themeColor="text1"/>
              </w:rPr>
            </w:pPr>
          </w:p>
          <w:p w14:paraId="04BFAF77"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Annual Leave</w:t>
            </w:r>
          </w:p>
        </w:tc>
        <w:tc>
          <w:tcPr>
            <w:tcW w:w="6885" w:type="dxa"/>
            <w:tcBorders>
              <w:top w:val="single" w:sz="4" w:space="0" w:color="auto"/>
              <w:left w:val="single" w:sz="4" w:space="0" w:color="auto"/>
              <w:bottom w:val="single" w:sz="4" w:space="0" w:color="auto"/>
              <w:right w:val="single" w:sz="4" w:space="0" w:color="auto"/>
            </w:tcBorders>
          </w:tcPr>
          <w:p w14:paraId="48BB0C59" w14:textId="77777777" w:rsidR="00894A41" w:rsidRPr="00894A41" w:rsidRDefault="00894A41" w:rsidP="00894A41">
            <w:pPr>
              <w:tabs>
                <w:tab w:val="left" w:pos="720"/>
                <w:tab w:val="center" w:pos="4513"/>
                <w:tab w:val="right" w:pos="9026"/>
              </w:tabs>
              <w:spacing w:after="0"/>
              <w:rPr>
                <w:rFonts w:ascii="Arial" w:hAnsi="Arial" w:cs="Arial"/>
              </w:rPr>
            </w:pPr>
          </w:p>
          <w:p w14:paraId="4AD57AF0" w14:textId="77777777" w:rsidR="00894A41" w:rsidRPr="00894A41" w:rsidRDefault="006A407E" w:rsidP="00894A41">
            <w:pPr>
              <w:tabs>
                <w:tab w:val="left" w:pos="720"/>
                <w:tab w:val="center" w:pos="4513"/>
                <w:tab w:val="right" w:pos="9026"/>
              </w:tabs>
              <w:spacing w:after="0"/>
              <w:rPr>
                <w:rFonts w:ascii="Arial" w:hAnsi="Arial" w:cs="Arial"/>
              </w:rPr>
            </w:pPr>
            <w:r>
              <w:rPr>
                <w:rFonts w:ascii="Arial" w:hAnsi="Arial" w:cs="Arial"/>
              </w:rPr>
              <w:t xml:space="preserve">33 </w:t>
            </w:r>
            <w:r w:rsidR="00894A41" w:rsidRPr="00894A41">
              <w:rPr>
                <w:rFonts w:ascii="Arial" w:hAnsi="Arial" w:cs="Arial"/>
              </w:rPr>
              <w:t>days (25 days + Bank Holidays) per Academic Year</w:t>
            </w:r>
            <w:r w:rsidR="00894A41">
              <w:rPr>
                <w:rFonts w:ascii="Arial" w:hAnsi="Arial" w:cs="Arial"/>
              </w:rPr>
              <w:t>.</w:t>
            </w:r>
          </w:p>
          <w:p w14:paraId="7ADA2366" w14:textId="77777777" w:rsidR="00894A41" w:rsidRPr="00894A41" w:rsidRDefault="00894A41" w:rsidP="00894A41">
            <w:pPr>
              <w:spacing w:after="0" w:line="240" w:lineRule="auto"/>
              <w:ind w:left="360"/>
              <w:contextualSpacing/>
              <w:jc w:val="both"/>
              <w:rPr>
                <w:rFonts w:ascii="Arial" w:eastAsia="Calibri" w:hAnsi="Arial" w:cs="Arial"/>
                <w:color w:val="000000" w:themeColor="text1"/>
              </w:rPr>
            </w:pPr>
          </w:p>
        </w:tc>
      </w:tr>
      <w:tr w:rsidR="007F7A18" w:rsidRPr="00894A41" w14:paraId="3D69412C" w14:textId="77777777" w:rsidTr="00752A59">
        <w:tc>
          <w:tcPr>
            <w:tcW w:w="2613" w:type="dxa"/>
            <w:tcBorders>
              <w:top w:val="single" w:sz="4" w:space="0" w:color="auto"/>
              <w:left w:val="single" w:sz="4" w:space="0" w:color="auto"/>
              <w:bottom w:val="single" w:sz="4" w:space="0" w:color="auto"/>
              <w:right w:val="single" w:sz="4" w:space="0" w:color="auto"/>
            </w:tcBorders>
          </w:tcPr>
          <w:p w14:paraId="438F49E6" w14:textId="77777777" w:rsidR="007F7A18" w:rsidRDefault="007F7A18" w:rsidP="00894A41">
            <w:pPr>
              <w:spacing w:after="0" w:line="240" w:lineRule="auto"/>
              <w:jc w:val="both"/>
              <w:rPr>
                <w:rFonts w:ascii="Arial" w:hAnsi="Arial" w:cs="Arial"/>
                <w:b/>
                <w:color w:val="000000" w:themeColor="text1"/>
              </w:rPr>
            </w:pPr>
          </w:p>
          <w:p w14:paraId="6B12D39E" w14:textId="77777777" w:rsidR="007F7A18" w:rsidRDefault="007F7A18" w:rsidP="00894A41">
            <w:pPr>
              <w:spacing w:after="0" w:line="240" w:lineRule="auto"/>
              <w:jc w:val="both"/>
              <w:rPr>
                <w:rFonts w:ascii="Arial" w:hAnsi="Arial" w:cs="Arial"/>
                <w:b/>
                <w:color w:val="000000" w:themeColor="text1"/>
              </w:rPr>
            </w:pPr>
            <w:r>
              <w:rPr>
                <w:rFonts w:ascii="Arial" w:hAnsi="Arial" w:cs="Arial"/>
                <w:b/>
                <w:color w:val="000000" w:themeColor="text1"/>
              </w:rPr>
              <w:t>Salary</w:t>
            </w:r>
          </w:p>
          <w:p w14:paraId="4C4D5726" w14:textId="77777777" w:rsidR="007F7A18" w:rsidRPr="00894A41" w:rsidRDefault="007F7A18" w:rsidP="00894A41">
            <w:pPr>
              <w:spacing w:after="0" w:line="240" w:lineRule="auto"/>
              <w:jc w:val="both"/>
              <w:rPr>
                <w:rFonts w:ascii="Arial" w:hAnsi="Arial" w:cs="Arial"/>
                <w:b/>
                <w:color w:val="000000" w:themeColor="text1"/>
              </w:rPr>
            </w:pPr>
          </w:p>
        </w:tc>
        <w:tc>
          <w:tcPr>
            <w:tcW w:w="6885" w:type="dxa"/>
            <w:tcBorders>
              <w:top w:val="single" w:sz="4" w:space="0" w:color="auto"/>
              <w:left w:val="single" w:sz="4" w:space="0" w:color="auto"/>
              <w:bottom w:val="single" w:sz="4" w:space="0" w:color="auto"/>
              <w:right w:val="single" w:sz="4" w:space="0" w:color="auto"/>
            </w:tcBorders>
          </w:tcPr>
          <w:p w14:paraId="4E15254B" w14:textId="77777777" w:rsidR="007F7A18" w:rsidRDefault="007F7A18" w:rsidP="00894A41">
            <w:pPr>
              <w:spacing w:after="0" w:line="240" w:lineRule="auto"/>
              <w:rPr>
                <w:rFonts w:ascii="Arial" w:hAnsi="Arial" w:cs="Arial"/>
              </w:rPr>
            </w:pPr>
          </w:p>
          <w:p w14:paraId="1C449BF2" w14:textId="37C01ADB" w:rsidR="007F7A18" w:rsidRPr="007F7A18" w:rsidRDefault="007F7A18" w:rsidP="007F7A18">
            <w:pPr>
              <w:rPr>
                <w:rFonts w:ascii="Arial" w:hAnsi="Arial" w:cs="Arial"/>
                <w:sz w:val="24"/>
                <w:szCs w:val="24"/>
                <w:shd w:val="clear" w:color="auto" w:fill="FFFFFF"/>
                <w:lang w:eastAsia="en-GB"/>
              </w:rPr>
            </w:pPr>
            <w:r w:rsidRPr="007F7A18">
              <w:rPr>
                <w:rFonts w:ascii="Arial" w:hAnsi="Arial" w:cs="Arial"/>
                <w:shd w:val="clear" w:color="auto" w:fill="FFFFFF"/>
              </w:rPr>
              <w:t>Level 2 colleagues  £</w:t>
            </w:r>
            <w:r w:rsidR="0027547B">
              <w:rPr>
                <w:rFonts w:ascii="Arial" w:hAnsi="Arial" w:cs="Arial"/>
                <w:shd w:val="clear" w:color="auto" w:fill="FFFFFF"/>
              </w:rPr>
              <w:t>24,971 - £25,612</w:t>
            </w:r>
          </w:p>
          <w:p w14:paraId="0F1F4365" w14:textId="6AD5ADF0" w:rsidR="007F7A18" w:rsidRPr="007F7A18" w:rsidRDefault="007F7A18" w:rsidP="0027547B">
            <w:pPr>
              <w:rPr>
                <w:rFonts w:ascii="Calibri" w:hAnsi="Calibri" w:cs="Calibri"/>
                <w:color w:val="C00000"/>
              </w:rPr>
            </w:pPr>
            <w:r w:rsidRPr="007F7A18">
              <w:rPr>
                <w:rFonts w:ascii="Arial" w:hAnsi="Arial" w:cs="Arial"/>
                <w:shd w:val="clear" w:color="auto" w:fill="FFFFFF"/>
              </w:rPr>
              <w:t xml:space="preserve">Level 3 </w:t>
            </w:r>
            <w:r w:rsidR="0027547B">
              <w:rPr>
                <w:rFonts w:ascii="Arial" w:hAnsi="Arial" w:cs="Arial"/>
                <w:shd w:val="clear" w:color="auto" w:fill="FFFFFF"/>
              </w:rPr>
              <w:t xml:space="preserve">colleagues  </w:t>
            </w:r>
            <w:r w:rsidRPr="007F7A18">
              <w:rPr>
                <w:rFonts w:ascii="Arial" w:hAnsi="Arial" w:cs="Arial"/>
                <w:shd w:val="clear" w:color="auto" w:fill="FFFFFF"/>
              </w:rPr>
              <w:t>£2</w:t>
            </w:r>
            <w:r w:rsidR="0027547B">
              <w:rPr>
                <w:rFonts w:ascii="Arial" w:hAnsi="Arial" w:cs="Arial"/>
                <w:shd w:val="clear" w:color="auto" w:fill="FFFFFF"/>
              </w:rPr>
              <w:t>6,395 - £27,551</w:t>
            </w:r>
          </w:p>
        </w:tc>
      </w:tr>
      <w:tr w:rsidR="00894A41" w:rsidRPr="00894A41" w14:paraId="1D23207D" w14:textId="77777777" w:rsidTr="00752A59">
        <w:tc>
          <w:tcPr>
            <w:tcW w:w="2613" w:type="dxa"/>
            <w:tcBorders>
              <w:top w:val="single" w:sz="4" w:space="0" w:color="auto"/>
              <w:left w:val="single" w:sz="4" w:space="0" w:color="auto"/>
              <w:bottom w:val="single" w:sz="4" w:space="0" w:color="auto"/>
              <w:right w:val="single" w:sz="4" w:space="0" w:color="auto"/>
            </w:tcBorders>
          </w:tcPr>
          <w:p w14:paraId="09F619C4" w14:textId="77777777" w:rsidR="00894A41" w:rsidRPr="00894A41" w:rsidRDefault="00894A41" w:rsidP="00894A41">
            <w:pPr>
              <w:spacing w:after="0" w:line="240" w:lineRule="auto"/>
              <w:jc w:val="both"/>
              <w:rPr>
                <w:rFonts w:ascii="Arial" w:hAnsi="Arial" w:cs="Arial"/>
                <w:b/>
                <w:color w:val="000000" w:themeColor="text1"/>
              </w:rPr>
            </w:pPr>
          </w:p>
          <w:p w14:paraId="41473371" w14:textId="77777777" w:rsidR="00894A41" w:rsidRPr="00894A41" w:rsidRDefault="00894A41" w:rsidP="00894A41">
            <w:pPr>
              <w:spacing w:after="0" w:line="240" w:lineRule="auto"/>
              <w:jc w:val="both"/>
              <w:rPr>
                <w:rFonts w:ascii="Arial" w:hAnsi="Arial" w:cs="Arial"/>
                <w:b/>
                <w:color w:val="000000" w:themeColor="text1"/>
              </w:rPr>
            </w:pPr>
            <w:r w:rsidRPr="00894A41">
              <w:rPr>
                <w:rFonts w:ascii="Arial" w:hAnsi="Arial" w:cs="Arial"/>
                <w:b/>
                <w:color w:val="000000" w:themeColor="text1"/>
              </w:rPr>
              <w:t>Safeguarding</w:t>
            </w:r>
          </w:p>
        </w:tc>
        <w:tc>
          <w:tcPr>
            <w:tcW w:w="6885" w:type="dxa"/>
            <w:tcBorders>
              <w:top w:val="single" w:sz="4" w:space="0" w:color="auto"/>
              <w:left w:val="single" w:sz="4" w:space="0" w:color="auto"/>
              <w:bottom w:val="single" w:sz="4" w:space="0" w:color="auto"/>
              <w:right w:val="single" w:sz="4" w:space="0" w:color="auto"/>
            </w:tcBorders>
          </w:tcPr>
          <w:p w14:paraId="638D5B94" w14:textId="77777777" w:rsidR="00894A41" w:rsidRPr="00894A41" w:rsidRDefault="00894A41" w:rsidP="00894A41">
            <w:pPr>
              <w:spacing w:after="0" w:line="240" w:lineRule="auto"/>
              <w:rPr>
                <w:rFonts w:ascii="Arial" w:hAnsi="Arial" w:cs="Arial"/>
              </w:rPr>
            </w:pPr>
          </w:p>
          <w:p w14:paraId="40FF1B53" w14:textId="77777777" w:rsidR="00894A41" w:rsidRPr="00894A41" w:rsidRDefault="00894A41" w:rsidP="00894A41">
            <w:pPr>
              <w:spacing w:after="0" w:line="240" w:lineRule="auto"/>
              <w:rPr>
                <w:rFonts w:ascii="Arial" w:hAnsi="Arial" w:cs="Arial"/>
              </w:rPr>
            </w:pPr>
            <w:r w:rsidRPr="00894A41">
              <w:rPr>
                <w:rFonts w:ascii="Arial" w:hAnsi="Arial" w:cs="Arial"/>
              </w:rPr>
              <w:t>Due to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w:t>
            </w:r>
          </w:p>
          <w:p w14:paraId="15C821D6" w14:textId="77777777" w:rsidR="00894A41" w:rsidRPr="00894A41" w:rsidRDefault="00894A41" w:rsidP="00894A41">
            <w:pPr>
              <w:spacing w:after="0" w:line="240" w:lineRule="auto"/>
              <w:rPr>
                <w:rFonts w:ascii="Arial" w:hAnsi="Arial" w:cs="Arial"/>
              </w:rPr>
            </w:pPr>
          </w:p>
          <w:p w14:paraId="39C6CAAF" w14:textId="77777777" w:rsidR="00894A41" w:rsidRPr="00894A41" w:rsidRDefault="00894A41" w:rsidP="00894A41">
            <w:pPr>
              <w:spacing w:after="0" w:line="240" w:lineRule="auto"/>
              <w:rPr>
                <w:rFonts w:ascii="Arial" w:hAnsi="Arial" w:cs="Arial"/>
              </w:rPr>
            </w:pPr>
            <w:r w:rsidRPr="00894A41">
              <w:rPr>
                <w:rFonts w:ascii="Arial" w:hAnsi="Arial" w:cs="Arial"/>
              </w:rPr>
              <w:t xml:space="preserve">This post will be exempt from the provisions of Section 4 (2) of the Rehabilitation of Offenders 1974 (Exemptions) (Amendments) Order </w:t>
            </w:r>
            <w:r w:rsidRPr="00894A41">
              <w:rPr>
                <w:rFonts w:ascii="Arial" w:hAnsi="Arial" w:cs="Arial"/>
              </w:rPr>
              <w:lastRenderedPageBreak/>
              <w:t>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exclude you from consideration for this appointment.</w:t>
            </w:r>
          </w:p>
          <w:p w14:paraId="1A5A8168" w14:textId="77777777" w:rsidR="00894A41" w:rsidRPr="00894A41" w:rsidRDefault="00894A41" w:rsidP="00894A41">
            <w:pPr>
              <w:spacing w:after="0" w:line="240" w:lineRule="auto"/>
              <w:jc w:val="both"/>
              <w:rPr>
                <w:rFonts w:ascii="Arial" w:hAnsi="Arial" w:cs="Arial"/>
                <w:b/>
              </w:rPr>
            </w:pPr>
          </w:p>
        </w:tc>
      </w:tr>
      <w:tr w:rsidR="00894A41" w:rsidRPr="00894A41" w14:paraId="2318B850" w14:textId="77777777" w:rsidTr="00752A59">
        <w:tc>
          <w:tcPr>
            <w:tcW w:w="2613" w:type="dxa"/>
            <w:tcBorders>
              <w:top w:val="single" w:sz="4" w:space="0" w:color="auto"/>
              <w:left w:val="single" w:sz="4" w:space="0" w:color="auto"/>
              <w:bottom w:val="single" w:sz="4" w:space="0" w:color="auto"/>
              <w:right w:val="single" w:sz="4" w:space="0" w:color="auto"/>
            </w:tcBorders>
          </w:tcPr>
          <w:p w14:paraId="53BC771D" w14:textId="77777777" w:rsidR="007F7A18" w:rsidRDefault="007F7A18" w:rsidP="00894A41">
            <w:pPr>
              <w:spacing w:after="0" w:line="240" w:lineRule="auto"/>
              <w:jc w:val="both"/>
              <w:rPr>
                <w:rFonts w:ascii="Arial" w:hAnsi="Arial" w:cs="Arial"/>
                <w:b/>
                <w:color w:val="000000" w:themeColor="text1"/>
              </w:rPr>
            </w:pPr>
            <w:r>
              <w:rPr>
                <w:rFonts w:ascii="Arial" w:hAnsi="Arial" w:cs="Arial"/>
                <w:b/>
                <w:color w:val="000000" w:themeColor="text1"/>
              </w:rPr>
              <w:lastRenderedPageBreak/>
              <w:t>Privacy Notice</w:t>
            </w:r>
          </w:p>
          <w:p w14:paraId="00326B48" w14:textId="77777777" w:rsidR="007F7A18" w:rsidRPr="00894A41" w:rsidRDefault="007F7A18" w:rsidP="00894A41">
            <w:pPr>
              <w:spacing w:after="0" w:line="240" w:lineRule="auto"/>
              <w:jc w:val="both"/>
              <w:rPr>
                <w:rFonts w:ascii="Arial" w:hAnsi="Arial" w:cs="Arial"/>
                <w:b/>
                <w:color w:val="000000" w:themeColor="text1"/>
              </w:rPr>
            </w:pPr>
          </w:p>
        </w:tc>
        <w:tc>
          <w:tcPr>
            <w:tcW w:w="6885" w:type="dxa"/>
            <w:tcBorders>
              <w:top w:val="single" w:sz="4" w:space="0" w:color="auto"/>
              <w:left w:val="single" w:sz="4" w:space="0" w:color="auto"/>
              <w:bottom w:val="single" w:sz="4" w:space="0" w:color="auto"/>
              <w:right w:val="single" w:sz="4" w:space="0" w:color="auto"/>
            </w:tcBorders>
          </w:tcPr>
          <w:p w14:paraId="294A512B" w14:textId="56A2CBB7" w:rsidR="00894A41" w:rsidRPr="00894A41" w:rsidRDefault="007F7A18" w:rsidP="00A91611">
            <w:pPr>
              <w:widowControl w:val="0"/>
              <w:rPr>
                <w:rFonts w:ascii="Arial" w:hAnsi="Arial" w:cs="Arial"/>
              </w:rPr>
            </w:pPr>
            <w:r w:rsidRPr="007F7A18">
              <w:rPr>
                <w:rFonts w:ascii="Arial" w:hAnsi="Arial" w:cs="Arial"/>
              </w:rPr>
              <w:t xml:space="preserve">For information, the School’s Privacy Notice can be </w:t>
            </w:r>
            <w:r w:rsidR="00A91611">
              <w:rPr>
                <w:rFonts w:ascii="Arial" w:hAnsi="Arial" w:cs="Arial"/>
              </w:rPr>
              <w:t xml:space="preserve">found </w:t>
            </w:r>
            <w:hyperlink r:id="rId10" w:history="1">
              <w:r w:rsidR="00A91611" w:rsidRPr="00A91611">
                <w:rPr>
                  <w:rStyle w:val="Hyperlink"/>
                  <w:rFonts w:ascii="Arial" w:hAnsi="Arial" w:cs="Arial"/>
                </w:rPr>
                <w:t>here</w:t>
              </w:r>
            </w:hyperlink>
          </w:p>
        </w:tc>
      </w:tr>
    </w:tbl>
    <w:p w14:paraId="0663A730" w14:textId="77777777" w:rsidR="00894A41" w:rsidRPr="00894A41" w:rsidRDefault="00894A41" w:rsidP="00894A41">
      <w:pPr>
        <w:spacing w:after="0"/>
        <w:rPr>
          <w:rFonts w:ascii="Arial" w:hAnsi="Arial" w:cs="Arial"/>
        </w:rPr>
      </w:pPr>
    </w:p>
    <w:p w14:paraId="381192E9" w14:textId="77777777" w:rsidR="00D867B1" w:rsidRDefault="00D867B1"/>
    <w:sectPr w:rsidR="00D867B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1CB6" w14:textId="77777777" w:rsidR="00752A59" w:rsidRDefault="00752A59" w:rsidP="00894A41">
      <w:pPr>
        <w:spacing w:after="0" w:line="240" w:lineRule="auto"/>
      </w:pPr>
      <w:r>
        <w:separator/>
      </w:r>
    </w:p>
  </w:endnote>
  <w:endnote w:type="continuationSeparator" w:id="0">
    <w:p w14:paraId="5B3B3540" w14:textId="77777777" w:rsidR="00752A59" w:rsidRDefault="00752A59" w:rsidP="0089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7BCB" w14:textId="77777777" w:rsidR="00752A59" w:rsidRDefault="00752A59" w:rsidP="00894A41">
      <w:pPr>
        <w:spacing w:after="0" w:line="240" w:lineRule="auto"/>
      </w:pPr>
      <w:r>
        <w:separator/>
      </w:r>
    </w:p>
  </w:footnote>
  <w:footnote w:type="continuationSeparator" w:id="0">
    <w:p w14:paraId="4418ED51" w14:textId="77777777" w:rsidR="00752A59" w:rsidRDefault="00752A59" w:rsidP="0089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EDB8" w14:textId="77777777" w:rsidR="00752A59" w:rsidRDefault="00752A59">
    <w:pPr>
      <w:pStyle w:val="Header"/>
    </w:pPr>
    <w:r>
      <w:rPr>
        <w:b/>
        <w:bCs/>
        <w:noProof/>
        <w:color w:val="244061"/>
        <w:lang w:eastAsia="en-GB"/>
      </w:rPr>
      <w:drawing>
        <wp:anchor distT="0" distB="0" distL="114300" distR="114300" simplePos="0" relativeHeight="251659264" behindDoc="1" locked="0" layoutInCell="1" allowOverlap="1" wp14:anchorId="160BFDFB" wp14:editId="651B4B1E">
          <wp:simplePos x="0" y="0"/>
          <wp:positionH relativeFrom="column">
            <wp:posOffset>3943350</wp:posOffset>
          </wp:positionH>
          <wp:positionV relativeFrom="paragraph">
            <wp:posOffset>-135890</wp:posOffset>
          </wp:positionV>
          <wp:extent cx="2493645" cy="561975"/>
          <wp:effectExtent l="0" t="0" r="1905" b="9525"/>
          <wp:wrapTight wrapText="bothSides">
            <wp:wrapPolygon edited="0">
              <wp:start x="0" y="0"/>
              <wp:lineTo x="0" y="21234"/>
              <wp:lineTo x="21451" y="21234"/>
              <wp:lineTo x="21451" y="0"/>
              <wp:lineTo x="0" y="0"/>
            </wp:wrapPolygon>
          </wp:wrapTight>
          <wp:docPr id="1" name="Picture 1" descr="AH_Core_Logo_75m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_Core_Logo_75m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534">
      <w:rPr>
        <w:b/>
        <w:bCs/>
        <w:noProof/>
        <w:color w:val="244061"/>
        <w:lang w:eastAsia="en-GB"/>
      </w:rPr>
      <w:drawing>
        <wp:inline distT="0" distB="0" distL="0" distR="0" wp14:anchorId="631D9BEE" wp14:editId="01F3F818">
          <wp:extent cx="1343025" cy="504825"/>
          <wp:effectExtent l="0" t="0" r="9525" b="9525"/>
          <wp:docPr id="2" name="Picture 2" descr="cid:image001.png@01D0E95E.D37D5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95E.D37D5B7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43025" cy="5048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579"/>
    <w:multiLevelType w:val="hybridMultilevel"/>
    <w:tmpl w:val="2CAC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265E"/>
    <w:multiLevelType w:val="hybridMultilevel"/>
    <w:tmpl w:val="2C04E1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AC2108"/>
    <w:multiLevelType w:val="hybridMultilevel"/>
    <w:tmpl w:val="F0A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68A9"/>
    <w:multiLevelType w:val="hybridMultilevel"/>
    <w:tmpl w:val="C296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C0E67"/>
    <w:multiLevelType w:val="hybridMultilevel"/>
    <w:tmpl w:val="9A22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91DDE"/>
    <w:multiLevelType w:val="hybridMultilevel"/>
    <w:tmpl w:val="3B20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27384"/>
    <w:multiLevelType w:val="hybridMultilevel"/>
    <w:tmpl w:val="A474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41"/>
    <w:rsid w:val="0027547B"/>
    <w:rsid w:val="00527A51"/>
    <w:rsid w:val="006A407E"/>
    <w:rsid w:val="00752A59"/>
    <w:rsid w:val="00762DEA"/>
    <w:rsid w:val="007C5C44"/>
    <w:rsid w:val="007F7A18"/>
    <w:rsid w:val="00894A41"/>
    <w:rsid w:val="00896B18"/>
    <w:rsid w:val="008F5018"/>
    <w:rsid w:val="0094798A"/>
    <w:rsid w:val="00A35CAF"/>
    <w:rsid w:val="00A91611"/>
    <w:rsid w:val="00AF5756"/>
    <w:rsid w:val="00AF776D"/>
    <w:rsid w:val="00BB669D"/>
    <w:rsid w:val="00D867B1"/>
    <w:rsid w:val="00E4015A"/>
    <w:rsid w:val="00E61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B0D"/>
  <w15:docId w15:val="{CFCAF5BF-6C46-4DE7-8C2C-7F90B48F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A41"/>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894A41"/>
    <w:rPr>
      <w:rFonts w:ascii="Arial" w:hAnsi="Arial" w:cs="Arial"/>
    </w:rPr>
  </w:style>
  <w:style w:type="paragraph" w:styleId="BalloonText">
    <w:name w:val="Balloon Text"/>
    <w:basedOn w:val="Normal"/>
    <w:link w:val="BalloonTextChar"/>
    <w:uiPriority w:val="99"/>
    <w:semiHidden/>
    <w:unhideWhenUsed/>
    <w:rsid w:val="00894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A41"/>
    <w:rPr>
      <w:rFonts w:ascii="Tahoma" w:hAnsi="Tahoma" w:cs="Tahoma"/>
      <w:sz w:val="16"/>
      <w:szCs w:val="16"/>
    </w:rPr>
  </w:style>
  <w:style w:type="paragraph" w:styleId="Footer">
    <w:name w:val="footer"/>
    <w:basedOn w:val="Normal"/>
    <w:link w:val="FooterChar"/>
    <w:uiPriority w:val="99"/>
    <w:unhideWhenUsed/>
    <w:rsid w:val="00894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A41"/>
  </w:style>
  <w:style w:type="character" w:styleId="Hyperlink">
    <w:name w:val="Hyperlink"/>
    <w:basedOn w:val="DefaultParagraphFont"/>
    <w:uiPriority w:val="99"/>
    <w:unhideWhenUsed/>
    <w:rsid w:val="007F7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bbotshill.herts.sch.uk/?s=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32BD8.B88858B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13" ma:contentTypeDescription="Create a new document." ma:contentTypeScope="" ma:versionID="eb72b0e544192563fab09dbb2a52cebd">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43daa52400079e4b3b693acd305e308f"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b325f-b89c-4b08-92e9-de7f5ed71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12476-3A2E-4396-809F-1D5AA579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973C5-A826-48C7-B62F-AFCB939E7ACA}">
  <ds:schemaRefs>
    <ds:schemaRef ds:uri="http://schemas.microsoft.com/sharepoint/v3/contenttype/forms"/>
  </ds:schemaRefs>
</ds:datastoreItem>
</file>

<file path=customXml/itemProps3.xml><?xml version="1.0" encoding="utf-8"?>
<ds:datastoreItem xmlns:ds="http://schemas.openxmlformats.org/officeDocument/2006/customXml" ds:itemID="{FE34A0A8-1C52-4CE2-AA54-C6486880521D}">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60e13c0d-a54f-466d-bfe6-f803858b98b8"/>
    <ds:schemaRef ds:uri="http://schemas.openxmlformats.org/package/2006/metadata/core-properties"/>
    <ds:schemaRef ds:uri="http://purl.org/dc/terms/"/>
    <ds:schemaRef ds:uri="82ab325f-b89c-4b08-92e9-de7f5ed71c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Vorley</dc:creator>
  <cp:lastModifiedBy>Anne Keith</cp:lastModifiedBy>
  <cp:revision>2</cp:revision>
  <cp:lastPrinted>2024-10-08T12:15:00Z</cp:lastPrinted>
  <dcterms:created xsi:type="dcterms:W3CDTF">2024-10-08T12:16:00Z</dcterms:created>
  <dcterms:modified xsi:type="dcterms:W3CDTF">2024-10-08T12:16:00Z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y fmtid="{D5CDD505-2E9C-101B-9397-08002B2CF9AE}" pid="3" name="Order">
    <vt:r8>332400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